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7"/>
        <w:tblW w:w="0" w:type="auto"/>
        <w:tblLook w:val="04A0"/>
      </w:tblPr>
      <w:tblGrid>
        <w:gridCol w:w="959"/>
        <w:gridCol w:w="4961"/>
        <w:gridCol w:w="1559"/>
      </w:tblGrid>
      <w:tr w:rsidR="00A05C76" w:rsidRPr="007B701E" w:rsidTr="00A05C76">
        <w:tc>
          <w:tcPr>
            <w:tcW w:w="959" w:type="dxa"/>
          </w:tcPr>
          <w:p w:rsidR="00A05C76" w:rsidRPr="007B701E" w:rsidRDefault="00A05C76" w:rsidP="00A05C76">
            <w:pPr>
              <w:jc w:val="center"/>
              <w:rPr>
                <w:b/>
              </w:rPr>
            </w:pPr>
            <w:r w:rsidRPr="007B701E">
              <w:rPr>
                <w:rFonts w:hint="eastAsia"/>
                <w:b/>
              </w:rPr>
              <w:t>通用名序列号</w:t>
            </w:r>
          </w:p>
        </w:tc>
        <w:tc>
          <w:tcPr>
            <w:tcW w:w="4961" w:type="dxa"/>
          </w:tcPr>
          <w:p w:rsidR="00A05C76" w:rsidRPr="007B701E" w:rsidRDefault="00A05C76" w:rsidP="00A05C76">
            <w:pPr>
              <w:jc w:val="center"/>
              <w:rPr>
                <w:b/>
              </w:rPr>
            </w:pPr>
            <w:r w:rsidRPr="007B701E">
              <w:rPr>
                <w:rFonts w:hint="eastAsia"/>
                <w:b/>
              </w:rPr>
              <w:t>药品通用名</w:t>
            </w:r>
          </w:p>
        </w:tc>
        <w:tc>
          <w:tcPr>
            <w:tcW w:w="1559" w:type="dxa"/>
          </w:tcPr>
          <w:p w:rsidR="00A05C76" w:rsidRPr="007B701E" w:rsidRDefault="00A05C76" w:rsidP="00A05C76">
            <w:pPr>
              <w:jc w:val="center"/>
              <w:rPr>
                <w:b/>
              </w:rPr>
            </w:pPr>
            <w:r w:rsidRPr="007B701E">
              <w:rPr>
                <w:rFonts w:hint="eastAsia"/>
                <w:b/>
              </w:rPr>
              <w:t>剂型</w:t>
            </w:r>
          </w:p>
        </w:tc>
      </w:tr>
      <w:tr w:rsidR="00A05C76" w:rsidTr="00A05C76">
        <w:tc>
          <w:tcPr>
            <w:tcW w:w="959" w:type="dxa"/>
          </w:tcPr>
          <w:p w:rsidR="00A05C76" w:rsidRDefault="00A05C76" w:rsidP="00A05C76">
            <w:pPr>
              <w:jc w:val="center"/>
            </w:pPr>
            <w:r>
              <w:rPr>
                <w:rFonts w:hint="eastAsia"/>
              </w:rPr>
              <w:t>1</w:t>
            </w:r>
          </w:p>
        </w:tc>
        <w:tc>
          <w:tcPr>
            <w:tcW w:w="4961" w:type="dxa"/>
          </w:tcPr>
          <w:p w:rsidR="00A05C76" w:rsidRPr="00D4298F" w:rsidRDefault="00A05C76" w:rsidP="00A05C76">
            <w:pPr>
              <w:rPr>
                <w:rFonts w:asciiTheme="minorEastAsia" w:hAnsiTheme="minorEastAsia"/>
              </w:rPr>
            </w:pPr>
            <w:r w:rsidRPr="00D4298F">
              <w:rPr>
                <w:rFonts w:asciiTheme="minorEastAsia" w:hAnsiTheme="minorEastAsia" w:hint="eastAsia"/>
              </w:rPr>
              <w:t>二丁酰环磷腺苷钙</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2</w:t>
            </w:r>
          </w:p>
        </w:tc>
        <w:tc>
          <w:tcPr>
            <w:tcW w:w="4961" w:type="dxa"/>
          </w:tcPr>
          <w:p w:rsidR="00A05C76" w:rsidRPr="00D4298F" w:rsidRDefault="00A05C76" w:rsidP="00A05C76">
            <w:pPr>
              <w:rPr>
                <w:rFonts w:asciiTheme="minorEastAsia" w:hAnsiTheme="minorEastAsia"/>
              </w:rPr>
            </w:pPr>
            <w:r w:rsidRPr="00D4298F">
              <w:rPr>
                <w:rFonts w:asciiTheme="minorEastAsia" w:hAnsiTheme="minorEastAsia" w:hint="eastAsia"/>
              </w:rPr>
              <w:t>多索茶碱</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3</w:t>
            </w:r>
          </w:p>
        </w:tc>
        <w:tc>
          <w:tcPr>
            <w:tcW w:w="4961" w:type="dxa"/>
          </w:tcPr>
          <w:p w:rsidR="00A05C76" w:rsidRPr="00D4298F" w:rsidRDefault="00A05C76" w:rsidP="00A05C76">
            <w:pPr>
              <w:rPr>
                <w:rFonts w:asciiTheme="minorEastAsia" w:hAnsiTheme="minorEastAsia"/>
              </w:rPr>
            </w:pPr>
            <w:r w:rsidRPr="00D4298F">
              <w:rPr>
                <w:rFonts w:asciiTheme="minorEastAsia" w:hAnsiTheme="minorEastAsia" w:hint="eastAsia"/>
              </w:rPr>
              <w:t>汉防己甲素</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4</w:t>
            </w:r>
          </w:p>
        </w:tc>
        <w:tc>
          <w:tcPr>
            <w:tcW w:w="4961" w:type="dxa"/>
          </w:tcPr>
          <w:p w:rsidR="00A05C76" w:rsidRPr="00D4298F" w:rsidRDefault="00A05C76" w:rsidP="00A05C76">
            <w:pPr>
              <w:rPr>
                <w:rFonts w:asciiTheme="minorEastAsia" w:hAnsiTheme="minorEastAsia"/>
              </w:rPr>
            </w:pPr>
            <w:r w:rsidRPr="00D4298F">
              <w:rPr>
                <w:rFonts w:asciiTheme="minorEastAsia" w:hAnsiTheme="minorEastAsia" w:hint="eastAsia"/>
              </w:rPr>
              <w:t>脂溶性维生素Ⅱ/水溶性维生素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5</w:t>
            </w:r>
          </w:p>
        </w:tc>
        <w:tc>
          <w:tcPr>
            <w:tcW w:w="4961" w:type="dxa"/>
          </w:tcPr>
          <w:p w:rsidR="00A05C76" w:rsidRPr="00D4298F" w:rsidRDefault="00A05C76" w:rsidP="00A05C76">
            <w:pPr>
              <w:rPr>
                <w:rFonts w:asciiTheme="minorEastAsia" w:hAnsiTheme="minorEastAsia"/>
              </w:rPr>
            </w:pPr>
            <w:r w:rsidRPr="00D4298F">
              <w:rPr>
                <w:rFonts w:asciiTheme="minorEastAsia" w:hAnsiTheme="minorEastAsia" w:hint="eastAsia"/>
              </w:rPr>
              <w:t>丹参多酚酸盐</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6</w:t>
            </w:r>
          </w:p>
        </w:tc>
        <w:tc>
          <w:tcPr>
            <w:tcW w:w="4961" w:type="dxa"/>
          </w:tcPr>
          <w:p w:rsidR="00A05C76" w:rsidRPr="00D4298F" w:rsidRDefault="00A05C76" w:rsidP="00A05C76">
            <w:pPr>
              <w:rPr>
                <w:rFonts w:asciiTheme="minorEastAsia" w:hAnsiTheme="minorEastAsia"/>
              </w:rPr>
            </w:pPr>
            <w:r w:rsidRPr="00D4298F">
              <w:rPr>
                <w:rFonts w:asciiTheme="minorEastAsia" w:hAnsiTheme="minorEastAsia" w:hint="eastAsia"/>
              </w:rPr>
              <w:t>康莱特</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7</w:t>
            </w:r>
          </w:p>
        </w:tc>
        <w:tc>
          <w:tcPr>
            <w:tcW w:w="4961" w:type="dxa"/>
          </w:tcPr>
          <w:p w:rsidR="00A05C76" w:rsidRPr="00D4298F" w:rsidRDefault="00A05C76" w:rsidP="00A05C76">
            <w:pPr>
              <w:rPr>
                <w:rFonts w:asciiTheme="minorEastAsia" w:hAnsiTheme="minorEastAsia"/>
              </w:rPr>
            </w:pPr>
            <w:r w:rsidRPr="00D4298F">
              <w:rPr>
                <w:rFonts w:asciiTheme="minorEastAsia" w:hAnsiTheme="minorEastAsia" w:hint="eastAsia"/>
              </w:rPr>
              <w:t>丹参川芎嗪</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卡培他滨</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诺和锐30特充(门冬胰岛素30)</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丙泊酚</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胸腺法新</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硫普罗宁钠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吡拉西坦</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醋酸亮丙瑞林缓释微球</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复合磷酸氢钾</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肝素钠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参麦</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拉米呋定</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恒古骨伤愈合剂</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20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硝苯地平</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21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腺苷蛋氨酸</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22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短肽型肠内营养剂</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23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热淋清</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24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利伐沙班</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25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小儿豉翘清热颗粒</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26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钠钾葡萄糖</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27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白眉蛇毒凝血酶</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28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胰酶</w:t>
            </w:r>
            <w:r>
              <w:rPr>
                <w:rFonts w:ascii="宋体" w:eastAsia="宋体" w:hAnsi="宋体" w:hint="eastAsia"/>
                <w:bCs/>
                <w:color w:val="000000"/>
                <w:sz w:val="22"/>
              </w:rPr>
              <w:t>制剂</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29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熊去氧胆酸</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30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美托洛尔</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31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麦考酚酸酯</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32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阿卡波糖</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33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榄香烯</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34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替莫唑胺</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35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比卡鲁胺</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36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麝香保心丸</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37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氯沙坦钾</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38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甘精胰岛素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39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异甘草酸镁</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40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乌拉地尔</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41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伊立替康</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lastRenderedPageBreak/>
              <w:t>42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瑞舒伐他汀钙</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43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溴己新</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44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羟乙基淀粉</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45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碘普罗胺</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46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鲜益母草</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47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奥美拉唑</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48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来曲唑</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49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丙泊酚中/长链脂肪乳</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50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胰岛素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51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腺苷钴胺</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52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氨溴索</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53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枸地氯雷他定</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54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参芪扶正</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55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甘草酸二铵</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56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普乐可复</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57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唑来膦酸</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58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缬沙坦</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59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乌司他丁</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60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白介素-11</w:t>
            </w:r>
            <w:r w:rsidRPr="00D4298F">
              <w:rPr>
                <w:rFonts w:ascii="宋体" w:eastAsia="宋体" w:hAnsi="宋体" w:cs="宋体"/>
                <w:bCs/>
                <w:color w:val="000000"/>
                <w:sz w:val="22"/>
              </w:rPr>
              <w:t xml:space="preserve"> </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61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重组人粒细胞刺激因子</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62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长春西汀</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63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托烷司琼</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64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阿德福韦酯</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65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神香苏合丸</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66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复方a-酮酸</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67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跌打七厘</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68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七氟烷</w:t>
            </w:r>
          </w:p>
        </w:tc>
        <w:tc>
          <w:tcPr>
            <w:tcW w:w="1559" w:type="dxa"/>
          </w:tcPr>
          <w:p w:rsidR="00A05C76" w:rsidRDefault="00A05C76" w:rsidP="00A05C76">
            <w:r>
              <w:rPr>
                <w:rFonts w:hint="eastAsia"/>
              </w:rPr>
              <w:t>吸入剂</w:t>
            </w:r>
          </w:p>
        </w:tc>
      </w:tr>
      <w:tr w:rsidR="00A05C76" w:rsidTr="00A05C76">
        <w:tc>
          <w:tcPr>
            <w:tcW w:w="959" w:type="dxa"/>
          </w:tcPr>
          <w:p w:rsidR="00A05C76" w:rsidRDefault="00A05C76" w:rsidP="00A05C76">
            <w:pPr>
              <w:jc w:val="center"/>
            </w:pPr>
            <w:r>
              <w:rPr>
                <w:rFonts w:hint="eastAsia"/>
              </w:rPr>
              <w:t>69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厄贝沙坦</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70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丁苯酞</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71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舒血宁</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72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贝那普利</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73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硫辛酸</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74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脉血康</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75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铝碳酸镁</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76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七叶皂苷钠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77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玻璃酸钠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78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右丙亚胺</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79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昂丹司琼</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80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吉西他滨</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81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复方斑蝥</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82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替比呋定</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83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非那雄胺</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84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奥司他韦</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lastRenderedPageBreak/>
              <w:t>85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肾衰宁</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86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苯磺酸氨氯地平</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87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槐耳</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88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甲基强的松龙</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89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布地奈德福莫特罗</w:t>
            </w:r>
          </w:p>
        </w:tc>
        <w:tc>
          <w:tcPr>
            <w:tcW w:w="1559" w:type="dxa"/>
          </w:tcPr>
          <w:p w:rsidR="00A05C76" w:rsidRDefault="00A05C76" w:rsidP="00A05C76">
            <w:r w:rsidRPr="00D4298F">
              <w:rPr>
                <w:rFonts w:ascii="宋体" w:eastAsia="宋体" w:hAnsi="宋体" w:hint="eastAsia"/>
                <w:bCs/>
                <w:color w:val="000000"/>
                <w:sz w:val="22"/>
              </w:rPr>
              <w:t>吸入剂</w:t>
            </w:r>
          </w:p>
        </w:tc>
      </w:tr>
      <w:tr w:rsidR="00A05C76" w:rsidTr="00A05C76">
        <w:tc>
          <w:tcPr>
            <w:tcW w:w="959" w:type="dxa"/>
          </w:tcPr>
          <w:p w:rsidR="00A05C76" w:rsidRDefault="00A05C76" w:rsidP="00A05C76">
            <w:pPr>
              <w:jc w:val="center"/>
            </w:pPr>
            <w:r>
              <w:rPr>
                <w:rFonts w:hint="eastAsia"/>
              </w:rPr>
              <w:t>90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伐昔洛韦</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91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骨化三醇</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92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三联活菌</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93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诺和锐特充(门冬胰岛素)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94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三拗</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95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脂溶性维生素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96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依诺肝素钠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97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塞来昔布</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98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二甲双胍</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99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甲钴胺</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100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西格列汀</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101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复方甘草酸苷</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102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硫酸氨基葡萄糖</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103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桉柠蒎</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104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乳果糖</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105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阿司匹林</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106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罗库溴铵</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107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重组人促红素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108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吡柔比星</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109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兰索拉唑肠溶</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110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特布他林</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111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胞磷胆碱钠</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112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复方甘草酸苷</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113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吡格列酮</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114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苯磺顺阿曲库铵</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115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养血清脑</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116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噻托溴铵粉</w:t>
            </w:r>
          </w:p>
        </w:tc>
        <w:tc>
          <w:tcPr>
            <w:tcW w:w="1559" w:type="dxa"/>
          </w:tcPr>
          <w:p w:rsidR="00A05C76" w:rsidRDefault="00A05C76" w:rsidP="00A05C76">
            <w:r w:rsidRPr="00D4298F">
              <w:rPr>
                <w:rFonts w:ascii="宋体" w:eastAsia="宋体" w:hAnsi="宋体" w:hint="eastAsia"/>
                <w:bCs/>
                <w:color w:val="000000"/>
                <w:sz w:val="22"/>
              </w:rPr>
              <w:t>吸入剂</w:t>
            </w:r>
          </w:p>
        </w:tc>
      </w:tr>
      <w:tr w:rsidR="00A05C76" w:rsidTr="00A05C76">
        <w:tc>
          <w:tcPr>
            <w:tcW w:w="959" w:type="dxa"/>
          </w:tcPr>
          <w:p w:rsidR="00A05C76" w:rsidRDefault="00A05C76" w:rsidP="00A05C76">
            <w:pPr>
              <w:jc w:val="center"/>
            </w:pPr>
            <w:r>
              <w:rPr>
                <w:rFonts w:hint="eastAsia"/>
              </w:rPr>
              <w:t>117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奥沙利铂</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118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云南白药</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119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安宫牛黄</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120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曲美布汀</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121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表柔比星</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122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鲑鱼降钙素</w:t>
            </w:r>
          </w:p>
        </w:tc>
        <w:tc>
          <w:tcPr>
            <w:tcW w:w="1559" w:type="dxa"/>
          </w:tcPr>
          <w:p w:rsidR="00A05C76" w:rsidRDefault="00A05C76" w:rsidP="00A05C76">
            <w:r w:rsidRPr="00D4298F">
              <w:rPr>
                <w:rFonts w:ascii="宋体" w:eastAsia="宋体" w:hAnsi="宋体" w:hint="eastAsia"/>
                <w:bCs/>
                <w:color w:val="000000"/>
                <w:sz w:val="22"/>
              </w:rPr>
              <w:t>喷鼻剂</w:t>
            </w:r>
          </w:p>
        </w:tc>
      </w:tr>
      <w:tr w:rsidR="00A05C76" w:rsidTr="00A05C76">
        <w:tc>
          <w:tcPr>
            <w:tcW w:w="959" w:type="dxa"/>
          </w:tcPr>
          <w:p w:rsidR="00A05C76" w:rsidRDefault="00A05C76" w:rsidP="00A05C76">
            <w:pPr>
              <w:jc w:val="center"/>
            </w:pPr>
            <w:r>
              <w:rPr>
                <w:rFonts w:hint="eastAsia"/>
              </w:rPr>
              <w:t>123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安脑</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124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乙酰半胱氨酸</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125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氯化钾</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126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血凝酶</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127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肝素钠封管注射液</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lastRenderedPageBreak/>
              <w:t>128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复方海蛇</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129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尼莫地平</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130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西洛他唑</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131</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西酞普兰</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132</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重组人生长激素</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133</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利可君</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134</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法舒地尔</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135</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曲美他嗪</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136</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环磷腺苷葡胺</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137</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癃清</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138</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西黄</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139</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脉管复康</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140</w:t>
            </w:r>
          </w:p>
        </w:tc>
        <w:tc>
          <w:tcPr>
            <w:tcW w:w="4961" w:type="dxa"/>
            <w:vAlign w:val="center"/>
          </w:tcPr>
          <w:p w:rsidR="00A05C76" w:rsidRPr="00D4298F" w:rsidRDefault="00A05C76" w:rsidP="00A05C76">
            <w:pPr>
              <w:rPr>
                <w:rFonts w:ascii="宋体" w:eastAsia="宋体" w:hAnsi="宋体" w:cs="宋体"/>
                <w:bCs/>
                <w:color w:val="000000"/>
                <w:sz w:val="22"/>
              </w:rPr>
            </w:pPr>
            <w:r w:rsidRPr="00D4298F">
              <w:rPr>
                <w:rFonts w:ascii="宋体" w:eastAsia="宋体" w:hAnsi="宋体" w:hint="eastAsia"/>
                <w:bCs/>
                <w:color w:val="000000"/>
                <w:sz w:val="22"/>
              </w:rPr>
              <w:t>鸦胆子油乳</w:t>
            </w:r>
          </w:p>
        </w:tc>
        <w:tc>
          <w:tcPr>
            <w:tcW w:w="1559" w:type="dxa"/>
          </w:tcPr>
          <w:p w:rsidR="00A05C76" w:rsidRDefault="00A05C76" w:rsidP="00A05C76">
            <w:r>
              <w:rPr>
                <w:rFonts w:hint="eastAsia"/>
              </w:rPr>
              <w:t>针剂</w:t>
            </w:r>
          </w:p>
        </w:tc>
      </w:tr>
      <w:tr w:rsidR="00A05C76" w:rsidTr="00A05C76">
        <w:tc>
          <w:tcPr>
            <w:tcW w:w="959" w:type="dxa"/>
          </w:tcPr>
          <w:p w:rsidR="00A05C76" w:rsidRDefault="00A05C76" w:rsidP="00A05C76">
            <w:pPr>
              <w:jc w:val="center"/>
            </w:pPr>
            <w:r>
              <w:rPr>
                <w:rFonts w:hint="eastAsia"/>
              </w:rPr>
              <w:t>141</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复方甲氧那明</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142</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钙尔奇-D</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143</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环孢素</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144</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小儿热速清颗粒</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145</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莫沙必利</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146</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步长脑心通</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147</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清咽滴丸</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148</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稳心颗粒</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149</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坦洛新</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150</w:t>
            </w:r>
          </w:p>
        </w:tc>
        <w:tc>
          <w:tcPr>
            <w:tcW w:w="4961" w:type="dxa"/>
            <w:vAlign w:val="center"/>
          </w:tcPr>
          <w:p w:rsidR="00A05C76" w:rsidRPr="00D4298F" w:rsidRDefault="00A05C76" w:rsidP="00A05C76">
            <w:pPr>
              <w:rPr>
                <w:rFonts w:ascii="宋体" w:eastAsia="宋体" w:hAnsi="宋体"/>
                <w:bCs/>
                <w:color w:val="000000"/>
                <w:sz w:val="22"/>
              </w:rPr>
            </w:pPr>
            <w:r w:rsidRPr="004310E1">
              <w:rPr>
                <w:rFonts w:ascii="宋体" w:eastAsia="宋体" w:hAnsi="宋体" w:hint="eastAsia"/>
                <w:bCs/>
                <w:color w:val="000000"/>
                <w:sz w:val="22"/>
              </w:rPr>
              <w:t>润燥止痒</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r>
              <w:rPr>
                <w:rFonts w:hint="eastAsia"/>
              </w:rPr>
              <w:t>151</w:t>
            </w:r>
          </w:p>
        </w:tc>
        <w:tc>
          <w:tcPr>
            <w:tcW w:w="4961" w:type="dxa"/>
            <w:vAlign w:val="center"/>
          </w:tcPr>
          <w:p w:rsidR="00A05C76" w:rsidRPr="00D4298F" w:rsidRDefault="00A05C76" w:rsidP="00A05C76">
            <w:pPr>
              <w:rPr>
                <w:rFonts w:ascii="宋体" w:eastAsia="宋体" w:hAnsi="宋体"/>
                <w:bCs/>
                <w:color w:val="000000"/>
                <w:sz w:val="22"/>
              </w:rPr>
            </w:pPr>
            <w:r w:rsidRPr="00CA58CB">
              <w:rPr>
                <w:rFonts w:ascii="宋体" w:eastAsia="宋体" w:hAnsi="宋体" w:hint="eastAsia"/>
                <w:bCs/>
                <w:color w:val="000000"/>
                <w:sz w:val="22"/>
              </w:rPr>
              <w:t>维血宁</w:t>
            </w:r>
          </w:p>
        </w:tc>
        <w:tc>
          <w:tcPr>
            <w:tcW w:w="1559" w:type="dxa"/>
          </w:tcPr>
          <w:p w:rsidR="00A05C76" w:rsidRDefault="00A05C76" w:rsidP="00A05C76">
            <w:r>
              <w:rPr>
                <w:rFonts w:hint="eastAsia"/>
              </w:rPr>
              <w:t>口服剂型</w:t>
            </w:r>
          </w:p>
        </w:tc>
      </w:tr>
      <w:tr w:rsidR="00A05C76" w:rsidTr="00A05C76">
        <w:tc>
          <w:tcPr>
            <w:tcW w:w="959" w:type="dxa"/>
          </w:tcPr>
          <w:p w:rsidR="00A05C76" w:rsidRDefault="00A05C76" w:rsidP="00A05C76">
            <w:pPr>
              <w:jc w:val="center"/>
            </w:pPr>
          </w:p>
        </w:tc>
        <w:tc>
          <w:tcPr>
            <w:tcW w:w="4961" w:type="dxa"/>
            <w:vAlign w:val="center"/>
          </w:tcPr>
          <w:p w:rsidR="00A05C76" w:rsidRPr="00D4298F" w:rsidRDefault="00A05C76" w:rsidP="00A05C76">
            <w:pPr>
              <w:rPr>
                <w:rFonts w:ascii="宋体" w:eastAsia="宋体" w:hAnsi="宋体"/>
                <w:bCs/>
                <w:color w:val="000000"/>
                <w:sz w:val="22"/>
              </w:rPr>
            </w:pPr>
          </w:p>
        </w:tc>
        <w:tc>
          <w:tcPr>
            <w:tcW w:w="1559" w:type="dxa"/>
          </w:tcPr>
          <w:p w:rsidR="00A05C76" w:rsidRDefault="00A05C76" w:rsidP="00A05C76"/>
        </w:tc>
      </w:tr>
    </w:tbl>
    <w:p w:rsidR="002D0A4E" w:rsidRDefault="002D0A4E" w:rsidP="002D0A4E"/>
    <w:p w:rsidR="002D0A4E" w:rsidRDefault="002D0A4E" w:rsidP="002D0A4E"/>
    <w:p w:rsidR="002D0A4E" w:rsidRDefault="002D0A4E" w:rsidP="002D0A4E"/>
    <w:p w:rsidR="00A05C76" w:rsidRDefault="00A05C76" w:rsidP="002D0A4E"/>
    <w:p w:rsidR="002D0A4E" w:rsidRDefault="002D0A4E" w:rsidP="002D0A4E"/>
    <w:p w:rsidR="002D0A4E" w:rsidRDefault="002D0A4E" w:rsidP="002D0A4E">
      <w:pPr>
        <w:jc w:val="center"/>
        <w:rPr>
          <w:rFonts w:ascii="方正小标宋简体" w:eastAsia="方正小标宋简体"/>
          <w:b/>
          <w:bCs/>
          <w:sz w:val="30"/>
          <w:szCs w:val="30"/>
        </w:rPr>
      </w:pPr>
      <w:r>
        <w:rPr>
          <w:rFonts w:ascii="仿宋_GB2312" w:eastAsia="仿宋_GB2312" w:hint="eastAsia"/>
          <w:b/>
          <w:bCs/>
          <w:color w:val="000000"/>
          <w:sz w:val="30"/>
          <w:szCs w:val="30"/>
        </w:rPr>
        <w:t>药品集中采购综合评</w:t>
      </w:r>
      <w:r>
        <w:rPr>
          <w:rFonts w:ascii="仿宋_GB2312" w:eastAsia="仿宋_GB2312" w:hint="eastAsia"/>
          <w:b/>
          <w:bCs/>
          <w:color w:val="000000"/>
          <w:sz w:val="32"/>
          <w:szCs w:val="32"/>
        </w:rPr>
        <w:t>分</w:t>
      </w:r>
      <w:r>
        <w:rPr>
          <w:rFonts w:ascii="仿宋_GB2312" w:eastAsia="仿宋_GB2312" w:hint="eastAsia"/>
          <w:b/>
          <w:bCs/>
          <w:color w:val="000000"/>
          <w:sz w:val="30"/>
          <w:szCs w:val="30"/>
        </w:rPr>
        <w:t>标准</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7"/>
        <w:gridCol w:w="1080"/>
        <w:gridCol w:w="6118"/>
      </w:tblGrid>
      <w:tr w:rsidR="002D0A4E" w:rsidTr="002D0A4E">
        <w:tc>
          <w:tcPr>
            <w:tcW w:w="2268" w:type="dxa"/>
            <w:tcBorders>
              <w:top w:val="single" w:sz="4" w:space="0" w:color="auto"/>
              <w:left w:val="single" w:sz="4" w:space="0" w:color="auto"/>
              <w:bottom w:val="single" w:sz="4" w:space="0" w:color="auto"/>
              <w:right w:val="single" w:sz="4" w:space="0" w:color="auto"/>
            </w:tcBorders>
            <w:hideMark/>
          </w:tcPr>
          <w:p w:rsidR="002D0A4E" w:rsidRDefault="002D0A4E">
            <w:pPr>
              <w:jc w:val="center"/>
              <w:rPr>
                <w:rFonts w:ascii="仿宋_GB2312" w:eastAsia="仿宋_GB2312"/>
                <w:b/>
                <w:sz w:val="28"/>
                <w:szCs w:val="28"/>
              </w:rPr>
            </w:pPr>
            <w:r>
              <w:rPr>
                <w:rFonts w:ascii="仿宋_GB2312" w:eastAsia="仿宋_GB2312" w:hint="eastAsia"/>
                <w:b/>
                <w:sz w:val="28"/>
                <w:szCs w:val="28"/>
              </w:rPr>
              <w:t>项  目</w:t>
            </w:r>
          </w:p>
        </w:tc>
        <w:tc>
          <w:tcPr>
            <w:tcW w:w="1080" w:type="dxa"/>
            <w:tcBorders>
              <w:top w:val="single" w:sz="4" w:space="0" w:color="auto"/>
              <w:left w:val="single" w:sz="4" w:space="0" w:color="auto"/>
              <w:bottom w:val="single" w:sz="4" w:space="0" w:color="auto"/>
              <w:right w:val="single" w:sz="4" w:space="0" w:color="auto"/>
            </w:tcBorders>
            <w:hideMark/>
          </w:tcPr>
          <w:p w:rsidR="002D0A4E" w:rsidRDefault="002D0A4E">
            <w:pPr>
              <w:jc w:val="center"/>
              <w:rPr>
                <w:rFonts w:ascii="仿宋_GB2312" w:eastAsia="仿宋_GB2312"/>
                <w:b/>
                <w:sz w:val="28"/>
                <w:szCs w:val="28"/>
              </w:rPr>
            </w:pPr>
            <w:r>
              <w:rPr>
                <w:rFonts w:ascii="仿宋_GB2312" w:eastAsia="仿宋_GB2312" w:hint="eastAsia"/>
                <w:b/>
                <w:sz w:val="28"/>
                <w:szCs w:val="28"/>
              </w:rPr>
              <w:t>分值</w:t>
            </w: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jc w:val="center"/>
              <w:rPr>
                <w:rFonts w:ascii="仿宋_GB2312" w:eastAsia="仿宋_GB2312"/>
                <w:b/>
                <w:sz w:val="28"/>
                <w:szCs w:val="28"/>
              </w:rPr>
            </w:pPr>
            <w:r>
              <w:rPr>
                <w:rFonts w:ascii="仿宋_GB2312" w:eastAsia="仿宋_GB2312" w:hint="eastAsia"/>
                <w:b/>
                <w:sz w:val="28"/>
                <w:szCs w:val="28"/>
              </w:rPr>
              <w:t>评  分  标  准</w:t>
            </w:r>
          </w:p>
        </w:tc>
      </w:tr>
      <w:tr w:rsidR="002D0A4E" w:rsidTr="002D0A4E">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基本分</w:t>
            </w:r>
          </w:p>
        </w:tc>
        <w:tc>
          <w:tcPr>
            <w:tcW w:w="1080"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5</w:t>
            </w: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rPr>
                <w:rFonts w:ascii="仿宋_GB2312" w:eastAsia="仿宋_GB2312"/>
                <w:sz w:val="28"/>
                <w:szCs w:val="28"/>
              </w:rPr>
            </w:pPr>
            <w:r>
              <w:rPr>
                <w:rFonts w:ascii="仿宋_GB2312" w:eastAsia="仿宋_GB2312" w:hint="eastAsia"/>
                <w:sz w:val="28"/>
                <w:szCs w:val="28"/>
              </w:rPr>
              <w:t>基本药物分：基药得5分，非基药得0分</w:t>
            </w:r>
          </w:p>
        </w:tc>
      </w:tr>
      <w:tr w:rsidR="002D0A4E" w:rsidTr="002D0A4E">
        <w:tc>
          <w:tcPr>
            <w:tcW w:w="2268" w:type="dxa"/>
            <w:vMerge/>
            <w:tcBorders>
              <w:top w:val="single" w:sz="4" w:space="0" w:color="auto"/>
              <w:left w:val="single" w:sz="4" w:space="0" w:color="auto"/>
              <w:bottom w:val="single" w:sz="4" w:space="0" w:color="auto"/>
              <w:right w:val="single" w:sz="4" w:space="0" w:color="auto"/>
            </w:tcBorders>
            <w:vAlign w:val="center"/>
            <w:hideMark/>
          </w:tcPr>
          <w:p w:rsidR="002D0A4E" w:rsidRDefault="002D0A4E">
            <w:pPr>
              <w:widowControl/>
              <w:jc w:val="left"/>
              <w:rPr>
                <w:rFonts w:ascii="仿宋_GB2312" w:eastAsia="仿宋_GB2312"/>
                <w:sz w:val="28"/>
                <w:szCs w:val="28"/>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2D0A4E" w:rsidRDefault="002D0A4E">
            <w:pPr>
              <w:ind w:firstLineChars="100" w:firstLine="280"/>
              <w:rPr>
                <w:rFonts w:ascii="仿宋_GB2312" w:eastAsia="仿宋_GB2312"/>
                <w:sz w:val="28"/>
                <w:szCs w:val="28"/>
              </w:rPr>
            </w:pPr>
            <w:r>
              <w:rPr>
                <w:rFonts w:ascii="仿宋_GB2312" w:eastAsia="仿宋_GB2312" w:hint="eastAsia"/>
                <w:sz w:val="28"/>
                <w:szCs w:val="28"/>
              </w:rPr>
              <w:t>10</w:t>
            </w: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rPr>
                <w:rFonts w:ascii="仿宋_GB2312" w:eastAsia="仿宋_GB2312" w:hAnsi="仿宋"/>
                <w:b/>
                <w:color w:val="000000"/>
                <w:sz w:val="28"/>
                <w:szCs w:val="28"/>
              </w:rPr>
            </w:pPr>
            <w:r>
              <w:rPr>
                <w:rFonts w:ascii="仿宋_GB2312" w:eastAsia="仿宋_GB2312" w:hint="eastAsia"/>
                <w:sz w:val="28"/>
                <w:szCs w:val="28"/>
              </w:rPr>
              <w:t>质量分：</w:t>
            </w:r>
            <w:r>
              <w:rPr>
                <w:rFonts w:ascii="仿宋_GB2312" w:eastAsia="仿宋_GB2312" w:hAnsi="仿宋" w:hint="eastAsia"/>
                <w:color w:val="000000"/>
                <w:sz w:val="28"/>
                <w:szCs w:val="28"/>
              </w:rPr>
              <w:t>进口、合资、原研得10分；达到国际水平的仿制药品得10分（浙江省药械采购中心发布《</w:t>
            </w:r>
            <w:r>
              <w:rPr>
                <w:rFonts w:hint="eastAsia"/>
                <w:b/>
                <w:bCs/>
                <w:color w:val="0C4DB5"/>
                <w:kern w:val="36"/>
                <w:sz w:val="26"/>
                <w:szCs w:val="26"/>
              </w:rPr>
              <w:t>关于公布</w:t>
            </w:r>
            <w:r>
              <w:rPr>
                <w:b/>
                <w:bCs/>
                <w:color w:val="0C4DB5"/>
                <w:kern w:val="36"/>
                <w:sz w:val="26"/>
                <w:szCs w:val="26"/>
              </w:rPr>
              <w:t>2014</w:t>
            </w:r>
            <w:r>
              <w:rPr>
                <w:rFonts w:hint="eastAsia"/>
                <w:b/>
                <w:bCs/>
                <w:color w:val="0C4DB5"/>
                <w:kern w:val="36"/>
                <w:sz w:val="26"/>
                <w:szCs w:val="26"/>
              </w:rPr>
              <w:t>年浙江省药品集中采购（第一</w:t>
            </w:r>
            <w:r>
              <w:rPr>
                <w:rFonts w:hint="eastAsia"/>
                <w:b/>
                <w:bCs/>
                <w:color w:val="0C4DB5"/>
                <w:kern w:val="36"/>
                <w:sz w:val="26"/>
                <w:szCs w:val="26"/>
              </w:rPr>
              <w:lastRenderedPageBreak/>
              <w:t>批）评审材料（含加分）审核和复审结果的通知</w:t>
            </w:r>
            <w:r>
              <w:rPr>
                <w:rFonts w:ascii="仿宋_GB2312" w:eastAsia="仿宋_GB2312" w:hAnsi="仿宋" w:hint="eastAsia"/>
                <w:color w:val="000000"/>
                <w:sz w:val="28"/>
                <w:szCs w:val="28"/>
              </w:rPr>
              <w:t>》）；</w:t>
            </w:r>
            <w:r>
              <w:rPr>
                <w:rFonts w:asciiTheme="minorEastAsia" w:hAnsiTheme="minorEastAsia" w:hint="eastAsia"/>
                <w:b/>
                <w:sz w:val="28"/>
                <w:szCs w:val="28"/>
              </w:rPr>
              <w:t>获得省长质量奖及以上的生产企业得5分；</w:t>
            </w:r>
            <w:r>
              <w:rPr>
                <w:rFonts w:ascii="仿宋_GB2312" w:eastAsia="仿宋_GB2312" w:hAnsi="仿宋" w:hint="eastAsia"/>
                <w:color w:val="000000"/>
                <w:sz w:val="28"/>
                <w:szCs w:val="28"/>
              </w:rPr>
              <w:t>其它得0分。可累计最高得分不超过10分。</w:t>
            </w:r>
          </w:p>
        </w:tc>
      </w:tr>
      <w:tr w:rsidR="002D0A4E" w:rsidTr="002D0A4E">
        <w:trPr>
          <w:trHeight w:val="2640"/>
        </w:trPr>
        <w:tc>
          <w:tcPr>
            <w:tcW w:w="2268"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lastRenderedPageBreak/>
              <w:t>专家分</w:t>
            </w:r>
          </w:p>
        </w:tc>
        <w:tc>
          <w:tcPr>
            <w:tcW w:w="1080"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35</w:t>
            </w: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rPr>
                <w:rFonts w:ascii="仿宋_GB2312" w:eastAsia="仿宋_GB2312"/>
                <w:sz w:val="28"/>
                <w:szCs w:val="28"/>
              </w:rPr>
            </w:pPr>
            <w:r>
              <w:rPr>
                <w:rFonts w:ascii="仿宋_GB2312" w:eastAsia="仿宋_GB2312" w:hint="eastAsia"/>
                <w:sz w:val="28"/>
                <w:szCs w:val="28"/>
              </w:rPr>
              <w:t>专家根据品牌认可度、性价比、既往使用经验、临床疗效、不良反应、剂型与适宜包装等方面进行打分，最高35分</w:t>
            </w:r>
          </w:p>
        </w:tc>
      </w:tr>
      <w:tr w:rsidR="002D0A4E" w:rsidTr="002D0A4E">
        <w:tc>
          <w:tcPr>
            <w:tcW w:w="2268"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商务标得分</w:t>
            </w:r>
          </w:p>
        </w:tc>
        <w:tc>
          <w:tcPr>
            <w:tcW w:w="1080" w:type="dxa"/>
            <w:tcBorders>
              <w:top w:val="single" w:sz="4" w:space="0" w:color="auto"/>
              <w:left w:val="single" w:sz="4" w:space="0" w:color="auto"/>
              <w:bottom w:val="single" w:sz="4" w:space="0" w:color="auto"/>
              <w:right w:val="single" w:sz="4" w:space="0" w:color="auto"/>
            </w:tcBorders>
            <w:vAlign w:val="center"/>
          </w:tcPr>
          <w:p w:rsidR="002D0A4E" w:rsidRDefault="002D0A4E">
            <w:pPr>
              <w:jc w:val="center"/>
              <w:rPr>
                <w:rFonts w:ascii="仿宋_GB2312" w:eastAsia="仿宋_GB2312"/>
                <w:sz w:val="28"/>
                <w:szCs w:val="28"/>
              </w:rPr>
            </w:pPr>
            <w:r>
              <w:rPr>
                <w:rFonts w:ascii="仿宋_GB2312" w:eastAsia="仿宋_GB2312" w:hint="eastAsia"/>
                <w:sz w:val="28"/>
                <w:szCs w:val="28"/>
              </w:rPr>
              <w:t>50</w:t>
            </w:r>
          </w:p>
          <w:p w:rsidR="002D0A4E" w:rsidRDefault="002D0A4E">
            <w:pPr>
              <w:jc w:val="center"/>
              <w:rPr>
                <w:rFonts w:ascii="仿宋_GB2312" w:eastAsia="仿宋_GB2312"/>
                <w:sz w:val="28"/>
                <w:szCs w:val="28"/>
              </w:rPr>
            </w:pP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rPr>
                <w:rFonts w:ascii="仿宋_GB2312" w:eastAsia="仿宋_GB2312"/>
                <w:sz w:val="28"/>
                <w:szCs w:val="28"/>
              </w:rPr>
            </w:pPr>
            <w:r>
              <w:rPr>
                <w:rFonts w:ascii="仿宋_GB2312" w:eastAsia="仿宋_GB2312" w:hint="eastAsia"/>
                <w:sz w:val="28"/>
                <w:szCs w:val="28"/>
              </w:rPr>
              <w:t>议价区间得分=差额百分比点数×1.5得分，最高得50分。</w:t>
            </w:r>
          </w:p>
        </w:tc>
      </w:tr>
      <w:tr w:rsidR="002D0A4E" w:rsidTr="002D0A4E">
        <w:tc>
          <w:tcPr>
            <w:tcW w:w="2268"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合  计</w:t>
            </w:r>
          </w:p>
        </w:tc>
        <w:tc>
          <w:tcPr>
            <w:tcW w:w="1080"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100</w:t>
            </w:r>
          </w:p>
        </w:tc>
        <w:tc>
          <w:tcPr>
            <w:tcW w:w="6120" w:type="dxa"/>
            <w:tcBorders>
              <w:top w:val="single" w:sz="4" w:space="0" w:color="auto"/>
              <w:left w:val="single" w:sz="4" w:space="0" w:color="auto"/>
              <w:bottom w:val="single" w:sz="4" w:space="0" w:color="auto"/>
              <w:right w:val="single" w:sz="4" w:space="0" w:color="auto"/>
            </w:tcBorders>
          </w:tcPr>
          <w:p w:rsidR="002D0A4E" w:rsidRDefault="002D0A4E">
            <w:pPr>
              <w:rPr>
                <w:rFonts w:ascii="仿宋_GB2312" w:eastAsia="仿宋_GB2312"/>
                <w:sz w:val="28"/>
                <w:szCs w:val="28"/>
              </w:rPr>
            </w:pPr>
          </w:p>
        </w:tc>
      </w:tr>
    </w:tbl>
    <w:p w:rsidR="002D0A4E" w:rsidRDefault="002D0A4E" w:rsidP="002D0A4E"/>
    <w:p w:rsidR="002D0A4E" w:rsidRDefault="002D0A4E"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A05C76" w:rsidRDefault="00A05C76" w:rsidP="002D0A4E"/>
    <w:p w:rsidR="002D0A4E" w:rsidRPr="009901A5" w:rsidRDefault="002D0A4E" w:rsidP="009901A5">
      <w:pPr>
        <w:ind w:firstLineChars="900" w:firstLine="2520"/>
        <w:rPr>
          <w:sz w:val="28"/>
          <w:szCs w:val="28"/>
        </w:rPr>
      </w:pPr>
      <w:r w:rsidRPr="009901A5">
        <w:rPr>
          <w:rFonts w:hint="eastAsia"/>
          <w:sz w:val="28"/>
          <w:szCs w:val="28"/>
        </w:rPr>
        <w:lastRenderedPageBreak/>
        <w:t>供应商报名需提供的材料</w:t>
      </w:r>
    </w:p>
    <w:p w:rsidR="002D0A4E" w:rsidRPr="009901A5" w:rsidRDefault="009901A5" w:rsidP="009901A5">
      <w:pPr>
        <w:rPr>
          <w:color w:val="FF0000"/>
          <w:sz w:val="28"/>
          <w:szCs w:val="28"/>
        </w:rPr>
      </w:pPr>
      <w:r w:rsidRPr="009901A5">
        <w:rPr>
          <w:rFonts w:ascii="仿宋" w:eastAsia="仿宋" w:hAnsi="仿宋" w:hint="eastAsia"/>
          <w:color w:val="FF0000"/>
          <w:sz w:val="28"/>
          <w:szCs w:val="28"/>
        </w:rPr>
        <w:t>只接受本批次目录产品，同时以浙江省2014年药品集中采购（第一、二批）中标产品为目录的供应商报名。</w:t>
      </w:r>
    </w:p>
    <w:p w:rsidR="00E853A5" w:rsidRPr="009901A5" w:rsidRDefault="002D0A4E" w:rsidP="002D0A4E">
      <w:pPr>
        <w:pStyle w:val="a6"/>
        <w:ind w:firstLineChars="0" w:firstLine="0"/>
        <w:rPr>
          <w:rFonts w:ascii="仿宋" w:eastAsia="仿宋" w:hAnsi="仿宋"/>
          <w:sz w:val="28"/>
          <w:szCs w:val="28"/>
        </w:rPr>
      </w:pPr>
      <w:r w:rsidRPr="009901A5">
        <w:rPr>
          <w:rFonts w:ascii="仿宋" w:eastAsia="仿宋" w:hAnsi="仿宋" w:hint="eastAsia"/>
          <w:sz w:val="28"/>
          <w:szCs w:val="28"/>
        </w:rPr>
        <w:t>1.</w:t>
      </w:r>
      <w:r w:rsidR="00C9426A" w:rsidRPr="009901A5">
        <w:rPr>
          <w:rFonts w:ascii="仿宋" w:eastAsia="仿宋" w:hAnsi="仿宋" w:hint="eastAsia"/>
          <w:sz w:val="28"/>
          <w:szCs w:val="28"/>
        </w:rPr>
        <w:t>技术资信文件：</w:t>
      </w:r>
    </w:p>
    <w:p w:rsidR="00E853A5" w:rsidRPr="009901A5" w:rsidRDefault="002D0A4E" w:rsidP="00E853A5">
      <w:pPr>
        <w:pStyle w:val="a6"/>
        <w:numPr>
          <w:ilvl w:val="0"/>
          <w:numId w:val="2"/>
        </w:numPr>
        <w:ind w:firstLineChars="0"/>
        <w:rPr>
          <w:rFonts w:ascii="仿宋" w:eastAsia="仿宋" w:hAnsi="仿宋" w:cs="仿宋"/>
          <w:sz w:val="28"/>
          <w:szCs w:val="28"/>
        </w:rPr>
      </w:pPr>
      <w:r w:rsidRPr="009901A5">
        <w:rPr>
          <w:rFonts w:ascii="仿宋" w:eastAsia="仿宋" w:hAnsi="仿宋" w:hint="eastAsia"/>
          <w:sz w:val="28"/>
          <w:szCs w:val="28"/>
        </w:rPr>
        <w:t>供应商应按要求提供《营业执照》、《组织机构代码证》、《供应商承诺函》及《法定代表人授权书》等</w:t>
      </w:r>
      <w:r w:rsidR="009901A5" w:rsidRPr="009901A5">
        <w:rPr>
          <w:rFonts w:ascii="仿宋" w:eastAsia="仿宋" w:hAnsi="仿宋" w:hint="eastAsia"/>
          <w:sz w:val="28"/>
          <w:szCs w:val="28"/>
        </w:rPr>
        <w:t>法律</w:t>
      </w:r>
      <w:r w:rsidRPr="009901A5">
        <w:rPr>
          <w:rFonts w:ascii="仿宋" w:eastAsia="仿宋" w:hAnsi="仿宋" w:hint="eastAsia"/>
          <w:sz w:val="28"/>
          <w:szCs w:val="28"/>
        </w:rPr>
        <w:t>文件。</w:t>
      </w:r>
    </w:p>
    <w:p w:rsidR="00E853A5" w:rsidRPr="009901A5" w:rsidRDefault="00A05C76" w:rsidP="009901A5">
      <w:pPr>
        <w:pStyle w:val="a6"/>
        <w:numPr>
          <w:ilvl w:val="0"/>
          <w:numId w:val="2"/>
        </w:numPr>
        <w:ind w:firstLineChars="0"/>
        <w:rPr>
          <w:rFonts w:ascii="仿宋" w:eastAsia="仿宋" w:hAnsi="仿宋"/>
          <w:sz w:val="28"/>
          <w:szCs w:val="28"/>
        </w:rPr>
      </w:pPr>
      <w:r w:rsidRPr="009901A5">
        <w:rPr>
          <w:rFonts w:ascii="仿宋" w:eastAsia="仿宋" w:hAnsi="仿宋" w:cs="仿宋" w:hint="eastAsia"/>
          <w:sz w:val="28"/>
          <w:szCs w:val="28"/>
        </w:rPr>
        <w:t>文件的封面格式必须按照我院提供的格式，见附件一。</w:t>
      </w:r>
      <w:r w:rsidR="00E853A5" w:rsidRPr="009901A5">
        <w:rPr>
          <w:rFonts w:ascii="仿宋" w:eastAsia="仿宋" w:hAnsi="仿宋" w:cs="仿宋" w:hint="eastAsia"/>
          <w:sz w:val="28"/>
          <w:szCs w:val="28"/>
        </w:rPr>
        <w:t>（</w:t>
      </w:r>
      <w:r w:rsidR="0035085C">
        <w:rPr>
          <w:rFonts w:ascii="仿宋" w:eastAsia="仿宋" w:hAnsi="仿宋" w:cs="仿宋" w:hint="eastAsia"/>
          <w:sz w:val="28"/>
          <w:szCs w:val="28"/>
        </w:rPr>
        <w:t>以上</w:t>
      </w:r>
      <w:r w:rsidR="00E853A5" w:rsidRPr="009901A5">
        <w:rPr>
          <w:rFonts w:ascii="仿宋" w:eastAsia="仿宋" w:hAnsi="仿宋" w:cs="仿宋" w:hint="eastAsia"/>
          <w:sz w:val="28"/>
          <w:szCs w:val="28"/>
        </w:rPr>
        <w:t>文件必须密封完整</w:t>
      </w:r>
      <w:r w:rsidR="0035085C">
        <w:rPr>
          <w:rFonts w:ascii="仿宋" w:eastAsia="仿宋" w:hAnsi="仿宋" w:cs="仿宋" w:hint="eastAsia"/>
          <w:sz w:val="28"/>
          <w:szCs w:val="28"/>
        </w:rPr>
        <w:t>在同一信封内并</w:t>
      </w:r>
      <w:r w:rsidR="00E853A5" w:rsidRPr="009901A5">
        <w:rPr>
          <w:rFonts w:ascii="仿宋" w:eastAsia="仿宋" w:hAnsi="仿宋" w:cs="仿宋" w:hint="eastAsia"/>
          <w:sz w:val="28"/>
          <w:szCs w:val="28"/>
        </w:rPr>
        <w:t>加盖骑缝章）</w:t>
      </w:r>
    </w:p>
    <w:p w:rsidR="00A05C76" w:rsidRPr="009901A5" w:rsidRDefault="002D0A4E" w:rsidP="00E853A5">
      <w:pPr>
        <w:rPr>
          <w:rFonts w:ascii="仿宋" w:eastAsia="仿宋" w:hAnsi="仿宋" w:cs="宋体"/>
          <w:sz w:val="28"/>
          <w:szCs w:val="28"/>
        </w:rPr>
      </w:pPr>
      <w:r w:rsidRPr="009901A5">
        <w:rPr>
          <w:rFonts w:ascii="仿宋" w:eastAsia="仿宋" w:hAnsi="仿宋" w:hint="eastAsia"/>
          <w:sz w:val="28"/>
          <w:szCs w:val="28"/>
        </w:rPr>
        <w:t>2.</w:t>
      </w:r>
      <w:r w:rsidRPr="009901A5">
        <w:rPr>
          <w:rFonts w:ascii="仿宋" w:eastAsia="仿宋" w:hAnsi="仿宋" w:cs="宋体" w:hint="eastAsia"/>
          <w:sz w:val="28"/>
          <w:szCs w:val="28"/>
        </w:rPr>
        <w:t>商务报价文件：</w:t>
      </w:r>
    </w:p>
    <w:p w:rsidR="00E853A5" w:rsidRPr="009901A5" w:rsidRDefault="002D0A4E" w:rsidP="00E853A5">
      <w:pPr>
        <w:pStyle w:val="a6"/>
        <w:numPr>
          <w:ilvl w:val="0"/>
          <w:numId w:val="1"/>
        </w:numPr>
        <w:ind w:firstLineChars="0"/>
        <w:rPr>
          <w:rFonts w:ascii="仿宋" w:eastAsia="仿宋" w:hAnsi="仿宋" w:cs="仿宋"/>
          <w:sz w:val="28"/>
          <w:szCs w:val="28"/>
        </w:rPr>
      </w:pPr>
      <w:r w:rsidRPr="009901A5">
        <w:rPr>
          <w:rFonts w:ascii="仿宋" w:eastAsia="仿宋" w:hAnsi="仿宋" w:cs="宋体" w:hint="eastAsia"/>
          <w:sz w:val="28"/>
          <w:szCs w:val="28"/>
        </w:rPr>
        <w:t>按《供应商报名表》要求申报药品品名、剂型、规格、基本药物情况、报价等</w:t>
      </w:r>
      <w:r w:rsidRPr="009901A5">
        <w:rPr>
          <w:rFonts w:ascii="仿宋" w:eastAsia="仿宋" w:hAnsi="仿宋" w:hint="eastAsia"/>
          <w:sz w:val="28"/>
          <w:szCs w:val="28"/>
        </w:rPr>
        <w:t>并加盖企业红章</w:t>
      </w:r>
      <w:r w:rsidR="00E853A5" w:rsidRPr="009901A5">
        <w:rPr>
          <w:rFonts w:ascii="仿宋" w:eastAsia="仿宋" w:hAnsi="仿宋" w:cs="宋体" w:hint="eastAsia"/>
          <w:sz w:val="28"/>
          <w:szCs w:val="28"/>
        </w:rPr>
        <w:t>。</w:t>
      </w:r>
      <w:r w:rsidR="00E853A5" w:rsidRPr="009901A5">
        <w:rPr>
          <w:rFonts w:ascii="仿宋" w:eastAsia="仿宋" w:hAnsi="仿宋" w:cs="仿宋" w:hint="eastAsia"/>
          <w:sz w:val="28"/>
          <w:szCs w:val="28"/>
        </w:rPr>
        <w:t>要求纸质版与电子版(EXCEL版本；U盘)各一份。（格式见附件二）</w:t>
      </w:r>
    </w:p>
    <w:p w:rsidR="002D0A4E" w:rsidRPr="009901A5" w:rsidRDefault="009901A5" w:rsidP="00E853A5">
      <w:pPr>
        <w:pStyle w:val="a6"/>
        <w:numPr>
          <w:ilvl w:val="0"/>
          <w:numId w:val="1"/>
        </w:numPr>
        <w:ind w:firstLineChars="0"/>
        <w:rPr>
          <w:rFonts w:ascii="仿宋" w:eastAsia="仿宋" w:hAnsi="仿宋" w:cs="仿宋"/>
          <w:sz w:val="28"/>
          <w:szCs w:val="28"/>
        </w:rPr>
      </w:pPr>
      <w:r w:rsidRPr="009901A5">
        <w:rPr>
          <w:rFonts w:ascii="仿宋" w:eastAsia="仿宋" w:hAnsi="仿宋" w:cs="宋体" w:hint="eastAsia"/>
          <w:color w:val="FF0000"/>
          <w:sz w:val="28"/>
          <w:szCs w:val="28"/>
        </w:rPr>
        <w:t>同时提交</w:t>
      </w:r>
      <w:r w:rsidRPr="009901A5">
        <w:rPr>
          <w:rFonts w:ascii="仿宋" w:eastAsia="仿宋" w:hAnsi="仿宋" w:hint="eastAsia"/>
          <w:color w:val="FF0000"/>
          <w:sz w:val="28"/>
          <w:szCs w:val="28"/>
        </w:rPr>
        <w:t>书面材料用于确认浙江省2014年药品集中采购中标药品进口、合资、原研达到国际水平的仿制药品及</w:t>
      </w:r>
      <w:r w:rsidRPr="009901A5">
        <w:rPr>
          <w:rFonts w:ascii="仿宋" w:eastAsia="仿宋" w:hAnsi="仿宋"/>
          <w:color w:val="FF0000"/>
          <w:sz w:val="28"/>
          <w:szCs w:val="28"/>
        </w:rPr>
        <w:t>获得省长质量奖</w:t>
      </w:r>
      <w:r w:rsidRPr="009901A5">
        <w:rPr>
          <w:rFonts w:ascii="仿宋" w:eastAsia="仿宋" w:hAnsi="仿宋" w:hint="eastAsia"/>
          <w:color w:val="FF0000"/>
          <w:sz w:val="28"/>
          <w:szCs w:val="28"/>
        </w:rPr>
        <w:t>及以上等信息</w:t>
      </w:r>
      <w:r w:rsidR="00C9426A" w:rsidRPr="009901A5">
        <w:rPr>
          <w:rFonts w:ascii="仿宋" w:eastAsia="仿宋" w:hAnsi="仿宋" w:hint="eastAsia"/>
          <w:sz w:val="28"/>
          <w:szCs w:val="28"/>
        </w:rPr>
        <w:t>，这个项目由企业自行申报，并</w:t>
      </w:r>
      <w:bookmarkStart w:id="0" w:name="_GoBack"/>
      <w:bookmarkEnd w:id="0"/>
      <w:r w:rsidR="00C9426A" w:rsidRPr="009901A5">
        <w:rPr>
          <w:rFonts w:ascii="仿宋" w:eastAsia="仿宋" w:hAnsi="仿宋" w:hint="eastAsia"/>
          <w:sz w:val="28"/>
          <w:szCs w:val="28"/>
        </w:rPr>
        <w:t>提供彩色扫描件并加盖企业红章。</w:t>
      </w:r>
    </w:p>
    <w:p w:rsidR="00E853A5" w:rsidRPr="009901A5" w:rsidRDefault="00E853A5" w:rsidP="00E853A5">
      <w:pPr>
        <w:pStyle w:val="a6"/>
        <w:numPr>
          <w:ilvl w:val="0"/>
          <w:numId w:val="1"/>
        </w:numPr>
        <w:ind w:firstLineChars="0"/>
        <w:rPr>
          <w:rFonts w:ascii="仿宋" w:eastAsia="仿宋" w:hAnsi="仿宋" w:cs="仿宋"/>
          <w:sz w:val="28"/>
          <w:szCs w:val="28"/>
        </w:rPr>
      </w:pPr>
      <w:r w:rsidRPr="009901A5">
        <w:rPr>
          <w:rFonts w:ascii="仿宋" w:eastAsia="仿宋" w:hAnsi="仿宋" w:cs="仿宋" w:hint="eastAsia"/>
          <w:sz w:val="28"/>
          <w:szCs w:val="28"/>
        </w:rPr>
        <w:t>文件的封面格式必须按照我院提供的格式，见附件一。（</w:t>
      </w:r>
      <w:r w:rsidR="0035085C">
        <w:rPr>
          <w:rFonts w:ascii="仿宋" w:eastAsia="仿宋" w:hAnsi="仿宋" w:cs="仿宋" w:hint="eastAsia"/>
          <w:sz w:val="28"/>
          <w:szCs w:val="28"/>
        </w:rPr>
        <w:t>以上</w:t>
      </w:r>
      <w:r w:rsidRPr="009901A5">
        <w:rPr>
          <w:rFonts w:ascii="仿宋" w:eastAsia="仿宋" w:hAnsi="仿宋" w:cs="仿宋" w:hint="eastAsia"/>
          <w:sz w:val="28"/>
          <w:szCs w:val="28"/>
        </w:rPr>
        <w:t>文件必须密封完整</w:t>
      </w:r>
      <w:r w:rsidR="0035085C">
        <w:rPr>
          <w:rFonts w:ascii="仿宋" w:eastAsia="仿宋" w:hAnsi="仿宋" w:cs="仿宋" w:hint="eastAsia"/>
          <w:sz w:val="28"/>
          <w:szCs w:val="28"/>
        </w:rPr>
        <w:t>在同一信封内并</w:t>
      </w:r>
      <w:r w:rsidRPr="009901A5">
        <w:rPr>
          <w:rFonts w:ascii="仿宋" w:eastAsia="仿宋" w:hAnsi="仿宋" w:cs="仿宋" w:hint="eastAsia"/>
          <w:sz w:val="28"/>
          <w:szCs w:val="28"/>
        </w:rPr>
        <w:t>加盖骑缝章）</w:t>
      </w:r>
    </w:p>
    <w:p w:rsidR="009901A5" w:rsidRPr="009901A5" w:rsidRDefault="009901A5" w:rsidP="009901A5">
      <w:pPr>
        <w:pStyle w:val="a6"/>
        <w:ind w:left="420" w:firstLineChars="0" w:firstLine="0"/>
        <w:rPr>
          <w:rFonts w:ascii="仿宋" w:eastAsia="仿宋" w:hAnsi="仿宋" w:cs="仿宋"/>
          <w:sz w:val="28"/>
          <w:szCs w:val="28"/>
        </w:rPr>
      </w:pPr>
      <w:r w:rsidRPr="009901A5">
        <w:rPr>
          <w:rFonts w:ascii="仿宋" w:eastAsia="仿宋" w:hAnsi="仿宋" w:cs="仿宋" w:hint="eastAsia"/>
          <w:sz w:val="28"/>
          <w:szCs w:val="28"/>
        </w:rPr>
        <w:t>注意：以上材料及密封双信封按</w:t>
      </w:r>
      <w:r w:rsidRPr="009901A5">
        <w:rPr>
          <w:rFonts w:ascii="仿宋" w:eastAsia="仿宋" w:hAnsi="仿宋" w:cs="仿宋" w:hint="eastAsia"/>
          <w:b/>
          <w:sz w:val="28"/>
          <w:szCs w:val="28"/>
        </w:rPr>
        <w:t>规定时间、规定要求</w:t>
      </w:r>
      <w:r w:rsidRPr="009901A5">
        <w:rPr>
          <w:rFonts w:ascii="仿宋" w:eastAsia="仿宋" w:hAnsi="仿宋" w:cs="仿宋" w:hint="eastAsia"/>
          <w:sz w:val="28"/>
          <w:szCs w:val="28"/>
        </w:rPr>
        <w:t>提交到医院招标采购中心，否则不予受理或废标处理。同时提醒以所报送材料来核准产品质量层次。</w:t>
      </w:r>
    </w:p>
    <w:p w:rsidR="00A05C76" w:rsidRPr="009901A5" w:rsidRDefault="002D0A4E" w:rsidP="00E853A5">
      <w:pPr>
        <w:pStyle w:val="a6"/>
        <w:ind w:firstLineChars="0" w:firstLine="0"/>
        <w:rPr>
          <w:rFonts w:ascii="仿宋" w:eastAsia="仿宋" w:hAnsi="仿宋"/>
          <w:sz w:val="28"/>
          <w:szCs w:val="28"/>
        </w:rPr>
      </w:pPr>
      <w:r w:rsidRPr="009901A5">
        <w:rPr>
          <w:rFonts w:ascii="仿宋" w:eastAsia="仿宋" w:hAnsi="仿宋" w:hint="eastAsia"/>
          <w:color w:val="000000"/>
          <w:sz w:val="28"/>
          <w:szCs w:val="28"/>
        </w:rPr>
        <w:t xml:space="preserve"> </w:t>
      </w:r>
    </w:p>
    <w:p w:rsidR="002D0A4E" w:rsidRDefault="002D0A4E" w:rsidP="002D0A4E">
      <w:pPr>
        <w:spacing w:line="500" w:lineRule="exact"/>
        <w:rPr>
          <w:rFonts w:ascii="宋体" w:hAnsi="宋体"/>
          <w:sz w:val="30"/>
          <w:szCs w:val="30"/>
        </w:rPr>
      </w:pPr>
      <w:r>
        <w:rPr>
          <w:rFonts w:ascii="宋体" w:hAnsi="宋体" w:hint="eastAsia"/>
          <w:sz w:val="30"/>
          <w:szCs w:val="30"/>
        </w:rPr>
        <w:lastRenderedPageBreak/>
        <w:t xml:space="preserve">                         </w:t>
      </w:r>
    </w:p>
    <w:p w:rsidR="002D0A4E" w:rsidRDefault="00494720" w:rsidP="002D0A4E">
      <w:pPr>
        <w:spacing w:line="500" w:lineRule="exact"/>
        <w:jc w:val="center"/>
        <w:rPr>
          <w:rFonts w:ascii="黑体" w:eastAsia="黑体" w:hAnsi="黑体"/>
          <w:b/>
          <w:snapToGrid w:val="0"/>
          <w:kern w:val="0"/>
          <w:sz w:val="36"/>
          <w:szCs w:val="36"/>
        </w:rPr>
      </w:pPr>
      <w:r>
        <w:rPr>
          <w:rFonts w:ascii="黑体" w:eastAsia="黑体" w:hAnsi="黑体" w:hint="eastAsia"/>
          <w:b/>
          <w:snapToGrid w:val="0"/>
          <w:kern w:val="0"/>
          <w:sz w:val="36"/>
          <w:szCs w:val="36"/>
        </w:rPr>
        <w:t>衢州市人民医院集中采购第二</w:t>
      </w:r>
      <w:r w:rsidR="002D0A4E">
        <w:rPr>
          <w:rFonts w:ascii="黑体" w:eastAsia="黑体" w:hAnsi="黑体" w:hint="eastAsia"/>
          <w:b/>
          <w:snapToGrid w:val="0"/>
          <w:kern w:val="0"/>
          <w:sz w:val="36"/>
          <w:szCs w:val="36"/>
        </w:rPr>
        <w:t>批</w:t>
      </w:r>
    </w:p>
    <w:p w:rsidR="002D0A4E" w:rsidRDefault="002D0A4E" w:rsidP="002D0A4E">
      <w:pPr>
        <w:spacing w:line="500" w:lineRule="exact"/>
        <w:jc w:val="center"/>
        <w:rPr>
          <w:rFonts w:ascii="宋体" w:hAnsi="宋体"/>
          <w:b/>
          <w:sz w:val="30"/>
          <w:szCs w:val="30"/>
        </w:rPr>
      </w:pPr>
      <w:r>
        <w:rPr>
          <w:rFonts w:ascii="黑体" w:eastAsia="黑体" w:hAnsi="黑体" w:hint="eastAsia"/>
          <w:b/>
          <w:snapToGrid w:val="0"/>
          <w:kern w:val="0"/>
          <w:sz w:val="36"/>
          <w:szCs w:val="36"/>
        </w:rPr>
        <w:t>供应商承诺函</w:t>
      </w:r>
    </w:p>
    <w:p w:rsidR="002D0A4E" w:rsidRDefault="002D0A4E" w:rsidP="002D0A4E">
      <w:pPr>
        <w:pStyle w:val="a5"/>
        <w:spacing w:line="380" w:lineRule="exact"/>
        <w:jc w:val="center"/>
        <w:outlineLvl w:val="0"/>
        <w:rPr>
          <w:rFonts w:hAnsi="宋体"/>
          <w:b/>
          <w:bCs/>
          <w:sz w:val="30"/>
          <w:szCs w:val="30"/>
        </w:rPr>
      </w:pPr>
    </w:p>
    <w:p w:rsidR="002D0A4E" w:rsidRDefault="002D0A4E" w:rsidP="002D0A4E">
      <w:pPr>
        <w:tabs>
          <w:tab w:val="left" w:pos="2175"/>
          <w:tab w:val="center" w:pos="3940"/>
        </w:tabs>
        <w:spacing w:line="440" w:lineRule="exact"/>
        <w:jc w:val="left"/>
        <w:rPr>
          <w:rFonts w:ascii="仿宋" w:eastAsia="仿宋" w:hAnsi="仿宋"/>
          <w:b/>
          <w:sz w:val="30"/>
          <w:szCs w:val="30"/>
        </w:rPr>
      </w:pPr>
      <w:r>
        <w:rPr>
          <w:rFonts w:ascii="仿宋" w:eastAsia="仿宋" w:hAnsi="仿宋" w:hint="eastAsia"/>
          <w:b/>
          <w:sz w:val="30"/>
          <w:szCs w:val="30"/>
        </w:rPr>
        <w:t>致：</w:t>
      </w:r>
      <w:r>
        <w:rPr>
          <w:rFonts w:ascii="仿宋" w:eastAsia="仿宋" w:hAnsi="仿宋" w:hint="eastAsia"/>
          <w:sz w:val="28"/>
          <w:szCs w:val="28"/>
        </w:rPr>
        <w:t>衢州市人民医院</w:t>
      </w:r>
    </w:p>
    <w:p w:rsidR="002D0A4E" w:rsidRDefault="002D0A4E" w:rsidP="002D0A4E">
      <w:pPr>
        <w:spacing w:line="560" w:lineRule="exact"/>
        <w:jc w:val="left"/>
        <w:rPr>
          <w:rFonts w:ascii="宋体" w:hAnsi="宋体" w:cs="方正小标宋简体"/>
          <w:b/>
          <w:bCs/>
          <w:sz w:val="36"/>
          <w:szCs w:val="36"/>
        </w:rPr>
      </w:pPr>
      <w:r>
        <w:rPr>
          <w:rFonts w:ascii="仿宋" w:eastAsia="仿宋" w:hAnsi="仿宋" w:hint="eastAsia"/>
          <w:sz w:val="28"/>
          <w:szCs w:val="28"/>
        </w:rPr>
        <w:t xml:space="preserve">    在阅读了所有本次采购项目的《</w:t>
      </w:r>
      <w:r>
        <w:rPr>
          <w:rFonts w:ascii="仿宋" w:eastAsia="仿宋" w:hAnsi="仿宋" w:cs="方正小标宋简体" w:hint="eastAsia"/>
          <w:bCs/>
          <w:sz w:val="28"/>
          <w:szCs w:val="28"/>
        </w:rPr>
        <w:t>衢州市人民医院药品采购新机制试点工作实施细则（试行）</w:t>
      </w:r>
      <w:r w:rsidR="0035085C">
        <w:rPr>
          <w:rFonts w:ascii="仿宋" w:eastAsia="仿宋" w:hAnsi="仿宋" w:hint="eastAsia"/>
          <w:sz w:val="28"/>
          <w:szCs w:val="28"/>
        </w:rPr>
        <w:t>》后，我方决定按照实施细则的规定参加衢州市人民医院第二</w:t>
      </w:r>
      <w:r>
        <w:rPr>
          <w:rFonts w:ascii="仿宋" w:eastAsia="仿宋" w:hAnsi="仿宋" w:hint="eastAsia"/>
          <w:sz w:val="28"/>
          <w:szCs w:val="28"/>
        </w:rPr>
        <w:t>批采购。我方严肃保证所提供的全部资质证明材料、文件的真实及合法性，</w:t>
      </w:r>
      <w:r>
        <w:rPr>
          <w:rFonts w:ascii="仿宋" w:eastAsia="仿宋" w:hAnsi="仿宋" w:cs="宋体" w:hint="eastAsia"/>
          <w:sz w:val="28"/>
          <w:szCs w:val="28"/>
        </w:rPr>
        <w:t>报价依照浙江省内公立医院成交的最低价格</w:t>
      </w:r>
      <w:r>
        <w:rPr>
          <w:rFonts w:ascii="仿宋" w:eastAsia="仿宋" w:hAnsi="仿宋" w:hint="eastAsia"/>
          <w:sz w:val="28"/>
          <w:szCs w:val="28"/>
        </w:rPr>
        <w:t>，并愿赔偿采购方因上述资质证明材料、文件和报价出现瑕疵所蒙受的全部经济损失。</w:t>
      </w:r>
    </w:p>
    <w:p w:rsidR="002D0A4E" w:rsidRDefault="002D0A4E" w:rsidP="002D0A4E">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如果我方产品成交，我方将在规定时间内签署购销合同，并按照产品实际使用方的要求，保持配送关系的稳定并约束配送商按时配送成交产品，确保产品购销合同的履行。我方对报价产品的质量安全、货源保证、及时配送等承担全部责任。我方理解，如我方</w:t>
      </w:r>
      <w:r>
        <w:rPr>
          <w:rFonts w:ascii="仿宋" w:eastAsia="仿宋" w:hAnsi="仿宋" w:hint="eastAsia"/>
          <w:sz w:val="28"/>
          <w:szCs w:val="28"/>
          <w:u w:val="single"/>
        </w:rPr>
        <w:t>未能对所有采购方临床使用产品进行及时配送</w:t>
      </w:r>
      <w:r>
        <w:rPr>
          <w:rFonts w:ascii="仿宋" w:eastAsia="仿宋" w:hAnsi="仿宋" w:hint="eastAsia"/>
          <w:sz w:val="28"/>
          <w:szCs w:val="28"/>
        </w:rPr>
        <w:t>，或</w:t>
      </w:r>
      <w:r>
        <w:rPr>
          <w:rFonts w:ascii="仿宋" w:eastAsia="仿宋" w:hAnsi="仿宋" w:cs="宋体" w:hint="eastAsia"/>
          <w:sz w:val="28"/>
          <w:szCs w:val="28"/>
          <w:u w:val="single"/>
        </w:rPr>
        <w:t>报价没有依照浙江省内公立医院成交的最低价格</w:t>
      </w:r>
      <w:r>
        <w:rPr>
          <w:rFonts w:ascii="仿宋" w:eastAsia="仿宋" w:hAnsi="仿宋" w:cs="宋体" w:hint="eastAsia"/>
          <w:sz w:val="28"/>
          <w:szCs w:val="28"/>
        </w:rPr>
        <w:t>，</w:t>
      </w:r>
      <w:r>
        <w:rPr>
          <w:rFonts w:ascii="仿宋" w:eastAsia="仿宋" w:hAnsi="仿宋" w:hint="eastAsia"/>
          <w:sz w:val="28"/>
          <w:szCs w:val="28"/>
          <w:u w:val="single"/>
        </w:rPr>
        <w:t>采购方有权取消成交产品的供货资格</w:t>
      </w:r>
      <w:r>
        <w:rPr>
          <w:rFonts w:ascii="仿宋" w:eastAsia="仿宋" w:hAnsi="仿宋" w:hint="eastAsia"/>
          <w:sz w:val="28"/>
          <w:szCs w:val="28"/>
        </w:rPr>
        <w:t>。</w:t>
      </w:r>
    </w:p>
    <w:p w:rsidR="002D0A4E" w:rsidRDefault="002D0A4E" w:rsidP="002D0A4E">
      <w:pPr>
        <w:ind w:firstLine="660"/>
        <w:rPr>
          <w:rFonts w:ascii="仿宋" w:eastAsia="仿宋" w:hAnsi="仿宋" w:cs="宋体"/>
          <w:sz w:val="30"/>
          <w:szCs w:val="30"/>
        </w:rPr>
      </w:pPr>
      <w:r>
        <w:rPr>
          <w:rFonts w:ascii="仿宋" w:eastAsia="仿宋" w:hAnsi="仿宋" w:hint="eastAsia"/>
          <w:sz w:val="28"/>
          <w:szCs w:val="28"/>
        </w:rPr>
        <w:t>我方承诺，不会为了达成此项目与采购方及实际使用人进行任何不正当联系，不会在竞争性申报过程中有任何违法违规行为，不会在成交后采用不正当手段进行非法临床促销活动、提供各种回扣或其它商业贿赂，</w:t>
      </w:r>
      <w:r>
        <w:rPr>
          <w:rFonts w:ascii="仿宋" w:eastAsia="仿宋" w:hAnsi="仿宋" w:cs="宋体" w:hint="eastAsia"/>
          <w:sz w:val="30"/>
          <w:szCs w:val="30"/>
        </w:rPr>
        <w:t>承诺我方产品可作为替换备用，保证能够及时供应替代被撤销产品。</w:t>
      </w:r>
      <w:r>
        <w:rPr>
          <w:rFonts w:ascii="仿宋" w:eastAsia="仿宋" w:hAnsi="仿宋" w:hint="eastAsia"/>
          <w:sz w:val="28"/>
          <w:szCs w:val="28"/>
        </w:rPr>
        <w:t>我方完全能够理解本次所申报的产品最终可能在评审流程结束后不能成交。</w:t>
      </w:r>
    </w:p>
    <w:p w:rsidR="002D0A4E" w:rsidRDefault="002D0A4E" w:rsidP="002D0A4E">
      <w:pPr>
        <w:ind w:firstLine="660"/>
        <w:rPr>
          <w:rFonts w:ascii="仿宋" w:eastAsia="仿宋" w:hAnsi="仿宋" w:cs="宋体"/>
          <w:sz w:val="30"/>
          <w:szCs w:val="30"/>
        </w:rPr>
      </w:pPr>
      <w:r>
        <w:rPr>
          <w:rFonts w:ascii="仿宋" w:eastAsia="仿宋" w:hAnsi="仿宋" w:hint="eastAsia"/>
          <w:sz w:val="28"/>
          <w:szCs w:val="28"/>
        </w:rPr>
        <w:t>我方同意本承诺书从报名起到本次采购期结束均有效，并对我方具有法律约束力。连同正式购销合同、本承诺书及贵方的成交通知</w:t>
      </w:r>
      <w:r>
        <w:rPr>
          <w:rFonts w:ascii="仿宋" w:eastAsia="仿宋" w:hAnsi="仿宋" w:hint="eastAsia"/>
          <w:sz w:val="28"/>
          <w:szCs w:val="28"/>
        </w:rPr>
        <w:lastRenderedPageBreak/>
        <w:t>书将构成约束我们之间的协议。</w:t>
      </w:r>
    </w:p>
    <w:p w:rsidR="002D0A4E" w:rsidRDefault="002D0A4E" w:rsidP="002D0A4E">
      <w:pPr>
        <w:spacing w:before="50" w:after="50" w:line="460" w:lineRule="exact"/>
        <w:ind w:firstLineChars="196" w:firstLine="549"/>
        <w:jc w:val="left"/>
        <w:rPr>
          <w:rFonts w:ascii="仿宋" w:eastAsia="仿宋" w:hAnsi="仿宋"/>
          <w:b/>
          <w:sz w:val="28"/>
          <w:szCs w:val="28"/>
          <w:u w:val="single"/>
        </w:rPr>
      </w:pPr>
      <w:r>
        <w:rPr>
          <w:rFonts w:ascii="仿宋" w:eastAsia="仿宋" w:hAnsi="仿宋" w:hint="eastAsia"/>
          <w:sz w:val="28"/>
          <w:szCs w:val="28"/>
        </w:rPr>
        <w:t>供应商名称</w:t>
      </w:r>
      <w:r>
        <w:rPr>
          <w:rFonts w:ascii="仿宋" w:eastAsia="仿宋" w:hAnsi="仿宋" w:hint="eastAsia"/>
          <w:b/>
          <w:sz w:val="28"/>
          <w:szCs w:val="28"/>
        </w:rPr>
        <w:t>（盖章）：</w:t>
      </w:r>
      <w:r>
        <w:rPr>
          <w:rFonts w:ascii="仿宋" w:eastAsia="仿宋" w:hAnsi="仿宋" w:hint="eastAsia"/>
          <w:b/>
          <w:sz w:val="28"/>
          <w:szCs w:val="28"/>
          <w:u w:val="single"/>
        </w:rPr>
        <w:t xml:space="preserve">                                  </w:t>
      </w:r>
    </w:p>
    <w:p w:rsidR="002D0A4E" w:rsidRDefault="002D0A4E" w:rsidP="002D0A4E">
      <w:pPr>
        <w:spacing w:before="50" w:after="50" w:line="460" w:lineRule="exact"/>
        <w:ind w:firstLineChars="200" w:firstLine="560"/>
        <w:jc w:val="left"/>
        <w:rPr>
          <w:rFonts w:ascii="仿宋" w:eastAsia="仿宋" w:hAnsi="仿宋"/>
          <w:b/>
          <w:sz w:val="28"/>
          <w:szCs w:val="28"/>
          <w:u w:val="single"/>
        </w:rPr>
      </w:pPr>
      <w:r>
        <w:rPr>
          <w:rFonts w:ascii="仿宋" w:eastAsia="仿宋" w:hAnsi="仿宋" w:hint="eastAsia"/>
          <w:sz w:val="28"/>
          <w:szCs w:val="28"/>
        </w:rPr>
        <w:t>法定代表人</w:t>
      </w:r>
      <w:r>
        <w:rPr>
          <w:rFonts w:ascii="仿宋" w:eastAsia="仿宋" w:hAnsi="仿宋" w:hint="eastAsia"/>
          <w:b/>
          <w:sz w:val="28"/>
          <w:szCs w:val="28"/>
        </w:rPr>
        <w:t>（签字或盖章）：</w:t>
      </w:r>
      <w:r>
        <w:rPr>
          <w:rFonts w:ascii="仿宋" w:eastAsia="仿宋" w:hAnsi="仿宋" w:hint="eastAsia"/>
          <w:b/>
          <w:sz w:val="28"/>
          <w:szCs w:val="28"/>
          <w:u w:val="single"/>
        </w:rPr>
        <w:t xml:space="preserve">                        </w:t>
      </w:r>
    </w:p>
    <w:p w:rsidR="002D0A4E" w:rsidRDefault="002D0A4E" w:rsidP="002D0A4E">
      <w:pPr>
        <w:spacing w:before="50" w:after="50" w:line="460" w:lineRule="exact"/>
        <w:ind w:right="560" w:firstLineChars="1140" w:firstLine="3204"/>
        <w:rPr>
          <w:rFonts w:ascii="仿宋" w:eastAsia="仿宋" w:hAnsi="仿宋"/>
          <w:sz w:val="30"/>
          <w:szCs w:val="30"/>
        </w:rPr>
      </w:pPr>
      <w:r>
        <w:rPr>
          <w:rFonts w:ascii="仿宋" w:eastAsia="仿宋" w:hAnsi="仿宋" w:hint="eastAsia"/>
          <w:b/>
          <w:sz w:val="28"/>
          <w:szCs w:val="28"/>
        </w:rPr>
        <w:t>出具日期：</w:t>
      </w:r>
      <w:r>
        <w:rPr>
          <w:rFonts w:ascii="仿宋" w:eastAsia="仿宋" w:hAnsi="仿宋" w:hint="eastAsia"/>
          <w:sz w:val="28"/>
          <w:szCs w:val="28"/>
          <w:u w:val="single"/>
        </w:rPr>
        <w:t xml:space="preserve">        </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hint="eastAsia"/>
          <w:sz w:val="28"/>
          <w:szCs w:val="28"/>
        </w:rPr>
        <w:t>日</w:t>
      </w:r>
    </w:p>
    <w:p w:rsidR="002D0A4E" w:rsidRDefault="002D0A4E" w:rsidP="002D0A4E"/>
    <w:p w:rsidR="002D0A4E" w:rsidRDefault="002D0A4E" w:rsidP="002D0A4E"/>
    <w:p w:rsidR="002D0A4E" w:rsidRDefault="002D0A4E" w:rsidP="002D0A4E"/>
    <w:p w:rsidR="002D0A4E" w:rsidRDefault="002D0A4E" w:rsidP="002D0A4E"/>
    <w:p w:rsidR="00A05C76" w:rsidRDefault="002D0A4E" w:rsidP="002D0A4E">
      <w:pPr>
        <w:spacing w:line="500" w:lineRule="exact"/>
        <w:rPr>
          <w:rFonts w:ascii="宋体" w:hAnsi="宋体"/>
          <w:b/>
          <w:sz w:val="30"/>
          <w:szCs w:val="30"/>
        </w:rPr>
      </w:pPr>
      <w:r>
        <w:rPr>
          <w:rFonts w:ascii="宋体" w:hAnsi="宋体" w:hint="eastAsia"/>
          <w:b/>
          <w:sz w:val="30"/>
          <w:szCs w:val="30"/>
        </w:rPr>
        <w:t xml:space="preserve">                   </w:t>
      </w: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A05C76" w:rsidRDefault="00A05C76" w:rsidP="002D0A4E">
      <w:pPr>
        <w:spacing w:line="500" w:lineRule="exact"/>
        <w:rPr>
          <w:rFonts w:ascii="宋体" w:hAnsi="宋体"/>
          <w:b/>
          <w:sz w:val="30"/>
          <w:szCs w:val="30"/>
        </w:rPr>
      </w:pPr>
    </w:p>
    <w:p w:rsidR="002D0A4E" w:rsidRDefault="002D0A4E" w:rsidP="002D0A4E">
      <w:pPr>
        <w:spacing w:line="500" w:lineRule="exact"/>
        <w:rPr>
          <w:b/>
          <w:snapToGrid w:val="0"/>
          <w:kern w:val="0"/>
          <w:u w:val="single"/>
        </w:rPr>
      </w:pPr>
      <w:r>
        <w:rPr>
          <w:rFonts w:ascii="宋体" w:hAnsi="宋体" w:hint="eastAsia"/>
          <w:b/>
          <w:sz w:val="30"/>
          <w:szCs w:val="30"/>
        </w:rPr>
        <w:lastRenderedPageBreak/>
        <w:t xml:space="preserve">                       </w:t>
      </w:r>
    </w:p>
    <w:p w:rsidR="002D0A4E" w:rsidRDefault="002D0A4E" w:rsidP="002D0A4E">
      <w:pPr>
        <w:spacing w:line="500" w:lineRule="exact"/>
        <w:jc w:val="center"/>
        <w:rPr>
          <w:rFonts w:ascii="宋体" w:hAnsi="宋体"/>
          <w:b/>
          <w:sz w:val="36"/>
          <w:szCs w:val="36"/>
        </w:rPr>
      </w:pPr>
      <w:r>
        <w:rPr>
          <w:rFonts w:ascii="宋体" w:hAnsi="宋体" w:hint="eastAsia"/>
          <w:b/>
          <w:sz w:val="36"/>
          <w:szCs w:val="36"/>
        </w:rPr>
        <w:t>法定代表人授权书</w:t>
      </w:r>
    </w:p>
    <w:p w:rsidR="002D0A4E" w:rsidRDefault="002D0A4E" w:rsidP="002D0A4E">
      <w:pPr>
        <w:spacing w:line="180" w:lineRule="exact"/>
        <w:jc w:val="center"/>
        <w:rPr>
          <w:rFonts w:ascii="宋体" w:hAnsi="宋体"/>
          <w:b/>
          <w:bCs/>
          <w:sz w:val="44"/>
        </w:rPr>
      </w:pPr>
    </w:p>
    <w:p w:rsidR="002D0A4E" w:rsidRDefault="002D0A4E" w:rsidP="002D0A4E">
      <w:pPr>
        <w:spacing w:line="360" w:lineRule="auto"/>
        <w:rPr>
          <w:rFonts w:ascii="宋体" w:hAnsi="宋体"/>
          <w:b/>
          <w:sz w:val="30"/>
          <w:szCs w:val="30"/>
        </w:rPr>
      </w:pPr>
      <w:r>
        <w:rPr>
          <w:rFonts w:ascii="宋体" w:hAnsi="宋体" w:hint="eastAsia"/>
          <w:b/>
          <w:sz w:val="30"/>
          <w:szCs w:val="30"/>
        </w:rPr>
        <w:t>本授权书声明：</w:t>
      </w:r>
    </w:p>
    <w:p w:rsidR="002D0A4E" w:rsidRDefault="002D0A4E" w:rsidP="002D0A4E">
      <w:pPr>
        <w:tabs>
          <w:tab w:val="left" w:pos="2175"/>
          <w:tab w:val="center" w:pos="3940"/>
        </w:tabs>
        <w:spacing w:line="440" w:lineRule="exact"/>
        <w:ind w:firstLineChars="292" w:firstLine="701"/>
        <w:jc w:val="left"/>
        <w:rPr>
          <w:rFonts w:ascii="仿宋" w:eastAsia="仿宋" w:hAnsi="仿宋"/>
          <w:b/>
          <w:sz w:val="30"/>
          <w:szCs w:val="30"/>
        </w:rPr>
      </w:pPr>
      <w:r>
        <w:rPr>
          <w:rFonts w:ascii="宋体" w:hAnsi="宋体" w:hint="eastAsia"/>
          <w:sz w:val="24"/>
        </w:rPr>
        <w:t>注册于</w:t>
      </w:r>
      <w:r>
        <w:rPr>
          <w:rFonts w:ascii="宋体" w:hAnsi="宋体" w:hint="eastAsia"/>
          <w:sz w:val="24"/>
          <w:u w:val="single"/>
        </w:rPr>
        <w:t xml:space="preserve">                            </w:t>
      </w:r>
      <w:r>
        <w:rPr>
          <w:rFonts w:ascii="宋体" w:hAnsi="宋体" w:hint="eastAsia"/>
          <w:sz w:val="24"/>
        </w:rPr>
        <w:t>(公司地址)的</w:t>
      </w:r>
      <w:r>
        <w:rPr>
          <w:rFonts w:ascii="宋体" w:hAnsi="宋体" w:hint="eastAsia"/>
          <w:sz w:val="24"/>
          <w:u w:val="single"/>
        </w:rPr>
        <w:t xml:space="preserve">                         </w:t>
      </w:r>
      <w:r>
        <w:rPr>
          <w:rFonts w:ascii="宋体" w:hAnsi="宋体" w:hint="eastAsia"/>
          <w:sz w:val="24"/>
        </w:rPr>
        <w:t>公司(公司名称)的在下面签字的</w:t>
      </w:r>
      <w:r>
        <w:rPr>
          <w:rFonts w:ascii="宋体" w:hAnsi="宋体" w:hint="eastAsia"/>
          <w:sz w:val="24"/>
          <w:u w:val="single"/>
        </w:rPr>
        <w:t xml:space="preserve">                         </w:t>
      </w:r>
      <w:r>
        <w:rPr>
          <w:rFonts w:ascii="宋体" w:hAnsi="宋体" w:hint="eastAsia"/>
          <w:sz w:val="24"/>
        </w:rPr>
        <w:t>(法定代表人姓名、职务)代表本公司授权</w:t>
      </w:r>
      <w:r>
        <w:rPr>
          <w:rFonts w:ascii="宋体" w:hAnsi="宋体" w:hint="eastAsia"/>
          <w:sz w:val="24"/>
          <w:u w:val="single"/>
        </w:rPr>
        <w:t xml:space="preserve">                              </w:t>
      </w:r>
      <w:r>
        <w:rPr>
          <w:rFonts w:ascii="宋体" w:hAnsi="宋体" w:hint="eastAsia"/>
          <w:sz w:val="24"/>
        </w:rPr>
        <w:t>(被授权人所在单位)的在下面签字的</w:t>
      </w:r>
      <w:r>
        <w:rPr>
          <w:rFonts w:ascii="宋体" w:hAnsi="宋体" w:hint="eastAsia"/>
          <w:sz w:val="24"/>
          <w:u w:val="single"/>
        </w:rPr>
        <w:t xml:space="preserve">            </w:t>
      </w:r>
      <w:r>
        <w:rPr>
          <w:rFonts w:ascii="宋体" w:hAnsi="宋体" w:hint="eastAsia"/>
          <w:sz w:val="24"/>
        </w:rPr>
        <w:t>(被授权人姓名)</w:t>
      </w:r>
      <w:r w:rsidR="0035085C">
        <w:rPr>
          <w:rFonts w:ascii="宋体" w:hAnsi="宋体" w:hint="eastAsia"/>
          <w:sz w:val="24"/>
        </w:rPr>
        <w:t>为公司的合法代理人，负责本次“衢州市人民医院药品采购第二</w:t>
      </w:r>
      <w:r>
        <w:rPr>
          <w:rFonts w:ascii="宋体" w:hAnsi="宋体" w:hint="eastAsia"/>
          <w:sz w:val="24"/>
        </w:rPr>
        <w:t>批”活动中提交资质证明材料、确认报价相关信息、参与价格谈判、签订购销合同及执行和完成合同、售后服务等工作，并以本企业名义处理一切与之有关的事务。执行期内如授权人（法定代表人)变更将及时向衢州市人民医院药品采购新机制试点领导小组办公室提交新的授权资料。被授权人确保在通常条件下可被及时联络，否则因此带来的有关损失自行承担。</w:t>
      </w:r>
    </w:p>
    <w:p w:rsidR="002D0A4E" w:rsidRDefault="002D0A4E" w:rsidP="002D0A4E">
      <w:pPr>
        <w:spacing w:line="360" w:lineRule="auto"/>
        <w:ind w:firstLine="555"/>
        <w:jc w:val="left"/>
        <w:rPr>
          <w:rFonts w:ascii="宋体" w:hAnsi="宋体"/>
          <w:sz w:val="24"/>
          <w:u w:val="single"/>
        </w:rPr>
      </w:pPr>
      <w:r>
        <w:rPr>
          <w:rFonts w:ascii="宋体" w:hAnsi="宋体" w:hint="eastAsia"/>
          <w:sz w:val="24"/>
        </w:rPr>
        <w:t>本授权书授权期限：</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日至</w:t>
      </w:r>
      <w:r>
        <w:rPr>
          <w:rFonts w:ascii="宋体" w:hAnsi="宋体" w:hint="eastAsia"/>
          <w:bCs/>
          <w:snapToGrid w:val="0"/>
          <w:kern w:val="0"/>
          <w:sz w:val="24"/>
        </w:rPr>
        <w:t>本次采购周期结束</w:t>
      </w:r>
      <w:r>
        <w:rPr>
          <w:rFonts w:ascii="宋体" w:hAnsi="宋体" w:hint="eastAsia"/>
          <w:sz w:val="24"/>
        </w:rPr>
        <w:t>。</w:t>
      </w:r>
    </w:p>
    <w:p w:rsidR="002D0A4E" w:rsidRDefault="002D0A4E" w:rsidP="002D0A4E">
      <w:pPr>
        <w:spacing w:line="360" w:lineRule="auto"/>
        <w:ind w:firstLine="555"/>
        <w:jc w:val="left"/>
        <w:rPr>
          <w:rFonts w:ascii="宋体" w:hAnsi="宋体"/>
          <w:sz w:val="24"/>
          <w:u w:val="single"/>
        </w:rPr>
      </w:pPr>
      <w:r>
        <w:rPr>
          <w:rFonts w:ascii="宋体" w:hAnsi="宋体" w:hint="eastAsia"/>
          <w:sz w:val="24"/>
        </w:rPr>
        <w:t>供应商名称</w:t>
      </w:r>
      <w:r>
        <w:rPr>
          <w:rFonts w:ascii="宋体" w:hAnsi="宋体" w:hint="eastAsia"/>
          <w:b/>
          <w:sz w:val="24"/>
        </w:rPr>
        <w:t>(盖章)</w:t>
      </w:r>
      <w:r>
        <w:rPr>
          <w:rFonts w:ascii="宋体" w:hAnsi="宋体" w:hint="eastAsia"/>
          <w:sz w:val="24"/>
        </w:rPr>
        <w:t>：</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sz w:val="24"/>
          <w:u w:val="single"/>
        </w:rPr>
      </w:pPr>
      <w:r>
        <w:rPr>
          <w:rFonts w:ascii="宋体" w:hAnsi="宋体" w:hint="eastAsia"/>
          <w:sz w:val="24"/>
        </w:rPr>
        <w:t>授权法定代表人</w:t>
      </w:r>
      <w:r>
        <w:rPr>
          <w:rFonts w:ascii="宋体" w:hAnsi="宋体" w:hint="eastAsia"/>
          <w:b/>
          <w:sz w:val="24"/>
        </w:rPr>
        <w:t>(签字或盖章)</w:t>
      </w:r>
      <w:r>
        <w:rPr>
          <w:rFonts w:ascii="宋体" w:hAnsi="宋体" w:hint="eastAsia"/>
          <w:sz w:val="24"/>
        </w:rPr>
        <w:t>：</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sz w:val="24"/>
          <w:u w:val="single"/>
        </w:rPr>
      </w:pPr>
      <w:r>
        <w:rPr>
          <w:rFonts w:ascii="宋体" w:hAnsi="宋体" w:hint="eastAsia"/>
          <w:sz w:val="24"/>
        </w:rPr>
        <w:t>被授权人</w:t>
      </w:r>
      <w:r>
        <w:rPr>
          <w:rFonts w:ascii="宋体" w:hAnsi="宋体" w:hint="eastAsia"/>
          <w:b/>
          <w:sz w:val="24"/>
        </w:rPr>
        <w:t>(签字)</w:t>
      </w:r>
      <w:r>
        <w:rPr>
          <w:rFonts w:ascii="宋体" w:hAnsi="宋体" w:hint="eastAsia"/>
          <w:sz w:val="24"/>
        </w:rPr>
        <w:t>：</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sz w:val="24"/>
          <w:u w:val="single"/>
        </w:rPr>
      </w:pPr>
      <w:r>
        <w:rPr>
          <w:rFonts w:ascii="宋体" w:hAnsi="宋体" w:hint="eastAsia"/>
          <w:sz w:val="24"/>
        </w:rPr>
        <w:t>被授权人联系方式 ：</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sz w:val="24"/>
          <w:u w:val="single"/>
        </w:rPr>
      </w:pPr>
      <w:r>
        <w:rPr>
          <w:rFonts w:ascii="宋体" w:hAnsi="宋体" w:hint="eastAsia"/>
          <w:sz w:val="24"/>
        </w:rPr>
        <w:t>被授权人职务：</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color w:val="000000"/>
          <w:sz w:val="24"/>
          <w:u w:val="single"/>
        </w:rPr>
      </w:pPr>
      <w:r>
        <w:rPr>
          <w:rFonts w:ascii="宋体" w:hAnsi="宋体" w:hint="eastAsia"/>
          <w:sz w:val="24"/>
        </w:rPr>
        <w:t>被授权人所在</w:t>
      </w:r>
      <w:r>
        <w:rPr>
          <w:rFonts w:ascii="宋体" w:hAnsi="宋体" w:hint="eastAsia"/>
          <w:color w:val="000000"/>
          <w:sz w:val="24"/>
        </w:rPr>
        <w:t>单位名称：</w:t>
      </w:r>
      <w:r>
        <w:rPr>
          <w:rFonts w:ascii="宋体" w:hAnsi="宋体" w:hint="eastAsia"/>
          <w:color w:val="000000"/>
          <w:sz w:val="24"/>
          <w:u w:val="single"/>
        </w:rPr>
        <w:t xml:space="preserve">                                            </w:t>
      </w:r>
    </w:p>
    <w:p w:rsidR="002D0A4E" w:rsidRDefault="002D0A4E" w:rsidP="002D0A4E">
      <w:pPr>
        <w:spacing w:line="360" w:lineRule="auto"/>
        <w:ind w:firstLine="555"/>
        <w:jc w:val="left"/>
        <w:rPr>
          <w:rFonts w:ascii="宋体" w:hAnsi="宋体"/>
          <w:sz w:val="24"/>
          <w:u w:val="single"/>
        </w:rPr>
      </w:pPr>
      <w:r>
        <w:rPr>
          <w:rFonts w:ascii="宋体" w:hAnsi="宋体" w:hint="eastAsia"/>
          <w:sz w:val="24"/>
        </w:rPr>
        <w:t>被授权人所在</w:t>
      </w:r>
      <w:r>
        <w:rPr>
          <w:rFonts w:ascii="宋体" w:hAnsi="宋体" w:hint="eastAsia"/>
          <w:color w:val="000000"/>
          <w:sz w:val="24"/>
        </w:rPr>
        <w:t>单位</w:t>
      </w:r>
      <w:r>
        <w:rPr>
          <w:rFonts w:ascii="宋体" w:hAnsi="宋体" w:hint="eastAsia"/>
          <w:sz w:val="24"/>
        </w:rPr>
        <w:t>地址：</w:t>
      </w:r>
      <w:r>
        <w:rPr>
          <w:rFonts w:ascii="宋体" w:hAnsi="宋体" w:hint="eastAsia"/>
          <w:sz w:val="24"/>
          <w:u w:val="single"/>
        </w:rPr>
        <w:t xml:space="preserve">                                            </w:t>
      </w:r>
    </w:p>
    <w:p w:rsidR="002D0A4E" w:rsidRDefault="002D0A4E" w:rsidP="002D0A4E">
      <w:pPr>
        <w:spacing w:line="240" w:lineRule="exact"/>
        <w:ind w:firstLine="556"/>
        <w:jc w:val="left"/>
        <w:rPr>
          <w:rFonts w:ascii="宋体" w:hAnsi="宋体"/>
          <w:sz w:val="24"/>
          <w:u w:val="single"/>
        </w:rPr>
      </w:pPr>
    </w:p>
    <w:p w:rsidR="002D0A4E" w:rsidRDefault="002D0A4E" w:rsidP="002D0A4E">
      <w:pPr>
        <w:wordWrap w:val="0"/>
        <w:spacing w:line="360" w:lineRule="auto"/>
        <w:ind w:firstLineChars="250" w:firstLine="600"/>
        <w:jc w:val="right"/>
        <w:rPr>
          <w:rFonts w:ascii="宋体" w:hAnsi="宋体"/>
          <w:sz w:val="24"/>
        </w:rPr>
      </w:pPr>
      <w:r>
        <w:rPr>
          <w:rFonts w:ascii="宋体" w:hAnsi="宋体" w:hint="eastAsia"/>
          <w:sz w:val="24"/>
        </w:rPr>
        <w:t>授权书签发时间：</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2D0A4E" w:rsidRDefault="002D0A4E" w:rsidP="002D0A4E">
      <w:pPr>
        <w:spacing w:line="360" w:lineRule="auto"/>
        <w:jc w:val="center"/>
        <w:rPr>
          <w:rFonts w:ascii="宋体" w:hAnsi="宋体"/>
          <w:color w:val="000000"/>
          <w:sz w:val="24"/>
        </w:rPr>
      </w:pPr>
      <w:r>
        <w:rPr>
          <w:rFonts w:ascii="宋体" w:hAnsi="宋体" w:hint="eastAsia"/>
          <w:color w:val="000000"/>
          <w:sz w:val="24"/>
        </w:rPr>
        <w:t>被授权人居民身份证复印件</w:t>
      </w:r>
      <w:r>
        <w:rPr>
          <w:rFonts w:ascii="宋体" w:hAnsi="宋体" w:hint="eastAsia"/>
          <w:b/>
          <w:color w:val="000000"/>
          <w:sz w:val="24"/>
        </w:rPr>
        <w:t>并加</w:t>
      </w:r>
      <w:r>
        <w:rPr>
          <w:rFonts w:ascii="宋体" w:hAnsi="宋体" w:hint="eastAsia"/>
          <w:b/>
          <w:sz w:val="24"/>
        </w:rPr>
        <w:t>盖供应商骑缝章</w:t>
      </w:r>
    </w:p>
    <w:p w:rsidR="002D0A4E" w:rsidRDefault="00A1330B" w:rsidP="002D0A4E">
      <w:pPr>
        <w:spacing w:line="360" w:lineRule="auto"/>
        <w:ind w:firstLineChars="1250" w:firstLine="2625"/>
        <w:rPr>
          <w:rFonts w:ascii="宋体" w:hAnsi="宋体"/>
          <w:b/>
          <w:color w:val="000000"/>
          <w:sz w:val="24"/>
        </w:rPr>
      </w:pPr>
      <w:r w:rsidRPr="00A1330B">
        <w:pict>
          <v:rect id="矩形 2" o:spid="_x0000_s2050" style="position:absolute;left:0;text-align:left;margin-left:-1.35pt;margin-top:3.2pt;width:243.75pt;height:152.65pt;z-index:251660288">
            <v:textbox style="mso-next-textbox:#矩形 2">
              <w:txbxContent>
                <w:p w:rsidR="00A05C76" w:rsidRDefault="00A05C76" w:rsidP="002D0A4E">
                  <w:pPr>
                    <w:pStyle w:val="20"/>
                    <w:spacing w:line="240" w:lineRule="auto"/>
                    <w:rPr>
                      <w:b w:val="0"/>
                      <w:bCs/>
                      <w:sz w:val="28"/>
                    </w:rPr>
                  </w:pPr>
                </w:p>
                <w:p w:rsidR="00A05C76" w:rsidRDefault="00A05C76" w:rsidP="002D0A4E">
                  <w:pPr>
                    <w:pStyle w:val="20"/>
                    <w:spacing w:line="240" w:lineRule="auto"/>
                    <w:rPr>
                      <w:b w:val="0"/>
                      <w:bCs/>
                      <w:sz w:val="28"/>
                    </w:rPr>
                  </w:pPr>
                </w:p>
                <w:p w:rsidR="00A05C76" w:rsidRDefault="00A05C76" w:rsidP="002D0A4E">
                  <w:pPr>
                    <w:pStyle w:val="20"/>
                    <w:spacing w:line="240" w:lineRule="auto"/>
                    <w:rPr>
                      <w:b w:val="0"/>
                      <w:bCs/>
                      <w:sz w:val="28"/>
                    </w:rPr>
                  </w:pPr>
                </w:p>
                <w:p w:rsidR="00A05C76" w:rsidRDefault="00A05C76" w:rsidP="002D0A4E">
                  <w:pPr>
                    <w:pStyle w:val="20"/>
                    <w:spacing w:line="240" w:lineRule="auto"/>
                    <w:rPr>
                      <w:rFonts w:ascii="Times New Roman" w:eastAsia="宋体" w:hAnsi="Times New Roman"/>
                      <w:bCs/>
                      <w:spacing w:val="24"/>
                      <w:sz w:val="28"/>
                    </w:rPr>
                  </w:pPr>
                  <w:r>
                    <w:rPr>
                      <w:rFonts w:hint="eastAsia"/>
                      <w:b w:val="0"/>
                      <w:bCs/>
                      <w:sz w:val="28"/>
                    </w:rPr>
                    <w:t>被授权人居民身份证复印件粘贴处</w:t>
                  </w:r>
                </w:p>
                <w:p w:rsidR="00A05C76" w:rsidRDefault="00A05C76" w:rsidP="002D0A4E">
                  <w:pPr>
                    <w:pStyle w:val="20"/>
                    <w:spacing w:line="380" w:lineRule="exact"/>
                    <w:rPr>
                      <w:rFonts w:ascii="Times New Roman" w:eastAsia="宋体" w:hAnsi="Times New Roman"/>
                      <w:bCs/>
                      <w:spacing w:val="24"/>
                      <w:sz w:val="28"/>
                    </w:rPr>
                  </w:pPr>
                  <w:r>
                    <w:rPr>
                      <w:rFonts w:ascii="Times New Roman" w:eastAsia="宋体" w:hAnsi="Times New Roman" w:hint="eastAsia"/>
                      <w:bCs/>
                      <w:spacing w:val="24"/>
                      <w:sz w:val="28"/>
                    </w:rPr>
                    <w:t>（正面）</w:t>
                  </w:r>
                </w:p>
              </w:txbxContent>
            </v:textbox>
          </v:rect>
        </w:pict>
      </w:r>
      <w:r w:rsidRPr="00A1330B">
        <w:pict>
          <v:rect id="_x0000_s2051" style="position:absolute;left:0;text-align:left;margin-left:242.4pt;margin-top:3.2pt;width:246pt;height:152.65pt;z-index:251661312">
            <v:textbox style="mso-next-textbox:#_x0000_s2051">
              <w:txbxContent>
                <w:p w:rsidR="00A05C76" w:rsidRDefault="00A05C76" w:rsidP="002D0A4E">
                  <w:pPr>
                    <w:pStyle w:val="20"/>
                    <w:spacing w:line="240" w:lineRule="auto"/>
                    <w:rPr>
                      <w:b w:val="0"/>
                      <w:bCs/>
                      <w:sz w:val="28"/>
                    </w:rPr>
                  </w:pPr>
                </w:p>
                <w:p w:rsidR="00A05C76" w:rsidRDefault="00A05C76" w:rsidP="002D0A4E">
                  <w:pPr>
                    <w:pStyle w:val="20"/>
                    <w:spacing w:line="240" w:lineRule="auto"/>
                    <w:rPr>
                      <w:b w:val="0"/>
                      <w:bCs/>
                      <w:sz w:val="28"/>
                    </w:rPr>
                  </w:pPr>
                </w:p>
                <w:p w:rsidR="00A05C76" w:rsidRDefault="00A05C76" w:rsidP="002D0A4E">
                  <w:pPr>
                    <w:pStyle w:val="20"/>
                    <w:spacing w:line="240" w:lineRule="auto"/>
                    <w:rPr>
                      <w:b w:val="0"/>
                      <w:bCs/>
                      <w:sz w:val="28"/>
                    </w:rPr>
                  </w:pPr>
                </w:p>
                <w:p w:rsidR="00A05C76" w:rsidRDefault="00A05C76" w:rsidP="002D0A4E">
                  <w:pPr>
                    <w:pStyle w:val="20"/>
                    <w:spacing w:line="240" w:lineRule="auto"/>
                    <w:rPr>
                      <w:rFonts w:ascii="Times New Roman" w:eastAsia="宋体" w:hAnsi="Times New Roman"/>
                      <w:bCs/>
                      <w:spacing w:val="24"/>
                      <w:sz w:val="28"/>
                    </w:rPr>
                  </w:pPr>
                  <w:r>
                    <w:rPr>
                      <w:rFonts w:hint="eastAsia"/>
                      <w:b w:val="0"/>
                      <w:bCs/>
                      <w:sz w:val="28"/>
                    </w:rPr>
                    <w:t>被授权人居民身份证复印件粘贴处</w:t>
                  </w:r>
                </w:p>
                <w:p w:rsidR="00A05C76" w:rsidRDefault="00A05C76" w:rsidP="002D0A4E">
                  <w:pPr>
                    <w:pStyle w:val="20"/>
                    <w:spacing w:line="380" w:lineRule="exact"/>
                    <w:rPr>
                      <w:rFonts w:ascii="宋体" w:eastAsia="宋体"/>
                      <w:sz w:val="24"/>
                    </w:rPr>
                  </w:pPr>
                  <w:r>
                    <w:rPr>
                      <w:rFonts w:ascii="Times New Roman" w:eastAsia="宋体" w:hAnsi="Times New Roman" w:hint="eastAsia"/>
                      <w:bCs/>
                      <w:spacing w:val="24"/>
                      <w:sz w:val="28"/>
                    </w:rPr>
                    <w:t>（反面）</w:t>
                  </w:r>
                  <w:r>
                    <w:rPr>
                      <w:rFonts w:ascii="宋体" w:eastAsia="宋体" w:hint="eastAsia"/>
                      <w:sz w:val="24"/>
                    </w:rPr>
                    <w:t xml:space="preserve">    </w:t>
                  </w:r>
                </w:p>
              </w:txbxContent>
            </v:textbox>
          </v:rect>
        </w:pict>
      </w:r>
    </w:p>
    <w:p w:rsidR="002D0A4E" w:rsidRDefault="002D0A4E" w:rsidP="002D0A4E">
      <w:pPr>
        <w:spacing w:line="360" w:lineRule="auto"/>
        <w:ind w:firstLineChars="1250" w:firstLine="3012"/>
        <w:rPr>
          <w:rFonts w:ascii="宋体" w:hAnsi="宋体"/>
          <w:b/>
          <w:color w:val="000000"/>
          <w:sz w:val="24"/>
        </w:rPr>
      </w:pPr>
    </w:p>
    <w:p w:rsidR="002D0A4E" w:rsidRDefault="002D0A4E" w:rsidP="002D0A4E">
      <w:pPr>
        <w:spacing w:line="360" w:lineRule="auto"/>
        <w:ind w:firstLineChars="1250" w:firstLine="3012"/>
        <w:rPr>
          <w:rFonts w:ascii="宋体" w:hAnsi="宋体"/>
          <w:b/>
          <w:color w:val="000000"/>
          <w:sz w:val="24"/>
        </w:rPr>
      </w:pPr>
    </w:p>
    <w:p w:rsidR="002D0A4E" w:rsidRDefault="002D0A4E" w:rsidP="002D0A4E">
      <w:pPr>
        <w:spacing w:line="360" w:lineRule="auto"/>
        <w:ind w:firstLineChars="1250" w:firstLine="3012"/>
        <w:rPr>
          <w:rFonts w:ascii="宋体" w:hAnsi="宋体"/>
          <w:b/>
          <w:color w:val="000000"/>
          <w:sz w:val="24"/>
        </w:rPr>
      </w:pPr>
    </w:p>
    <w:p w:rsidR="002D0A4E" w:rsidRDefault="002D0A4E" w:rsidP="002D0A4E">
      <w:pPr>
        <w:spacing w:line="360" w:lineRule="auto"/>
        <w:ind w:firstLineChars="1250" w:firstLine="3012"/>
        <w:rPr>
          <w:rFonts w:ascii="宋体" w:hAnsi="宋体"/>
          <w:b/>
          <w:color w:val="000000"/>
          <w:sz w:val="24"/>
        </w:rPr>
      </w:pPr>
    </w:p>
    <w:p w:rsidR="002D0A4E" w:rsidRDefault="002D0A4E" w:rsidP="002D0A4E">
      <w:pPr>
        <w:spacing w:line="360" w:lineRule="auto"/>
        <w:ind w:firstLineChars="1250" w:firstLine="3012"/>
        <w:rPr>
          <w:rFonts w:ascii="宋体" w:hAnsi="宋体"/>
          <w:b/>
          <w:color w:val="000000"/>
          <w:sz w:val="24"/>
        </w:rPr>
      </w:pPr>
    </w:p>
    <w:p w:rsidR="002D0A4E" w:rsidRDefault="002D0A4E" w:rsidP="002D0A4E">
      <w:pPr>
        <w:spacing w:line="360" w:lineRule="auto"/>
        <w:ind w:firstLineChars="1250" w:firstLine="3012"/>
        <w:rPr>
          <w:rFonts w:ascii="宋体" w:hAnsi="宋体"/>
          <w:b/>
          <w:color w:val="000000"/>
          <w:sz w:val="24"/>
        </w:rPr>
      </w:pPr>
    </w:p>
    <w:p w:rsidR="002D0A4E" w:rsidRDefault="002D0A4E" w:rsidP="002D0A4E">
      <w:pPr>
        <w:spacing w:line="340" w:lineRule="exact"/>
        <w:jc w:val="left"/>
        <w:rPr>
          <w:rFonts w:ascii="宋体" w:hAnsi="宋体"/>
          <w:color w:val="000000"/>
          <w:sz w:val="24"/>
        </w:rPr>
      </w:pPr>
      <w:r>
        <w:rPr>
          <w:rFonts w:ascii="宋体" w:hAnsi="宋体" w:hint="eastAsia"/>
          <w:b/>
          <w:color w:val="000000"/>
          <w:sz w:val="24"/>
        </w:rPr>
        <w:lastRenderedPageBreak/>
        <w:t>注：</w:t>
      </w:r>
      <w:r>
        <w:rPr>
          <w:rFonts w:ascii="宋体" w:hAnsi="宋体" w:hint="eastAsia"/>
          <w:color w:val="000000"/>
          <w:sz w:val="24"/>
        </w:rPr>
        <w:t>1.被授权人居民身份证复印件必须与居民身份证原件一致(原件备查)；</w:t>
      </w:r>
    </w:p>
    <w:p w:rsidR="002D0A4E" w:rsidRDefault="002D0A4E" w:rsidP="002D0A4E">
      <w:pPr>
        <w:spacing w:line="340" w:lineRule="exact"/>
        <w:ind w:firstLineChars="196" w:firstLine="470"/>
        <w:jc w:val="left"/>
        <w:rPr>
          <w:rFonts w:ascii="宋体" w:hAnsi="宋体"/>
          <w:color w:val="000000"/>
          <w:sz w:val="24"/>
        </w:rPr>
      </w:pPr>
      <w:r>
        <w:rPr>
          <w:rFonts w:ascii="宋体" w:hint="eastAsia"/>
          <w:sz w:val="24"/>
        </w:rPr>
        <w:t>2.整个采购过程只有此被授权人能够进行签字确认、参与谈判、签订供货</w:t>
      </w:r>
      <w:r>
        <w:rPr>
          <w:rFonts w:ascii="宋体" w:hAnsi="宋体" w:hint="eastAsia"/>
          <w:sz w:val="24"/>
        </w:rPr>
        <w:t>合同</w:t>
      </w:r>
      <w:r>
        <w:rPr>
          <w:rFonts w:ascii="宋体" w:hint="eastAsia"/>
          <w:sz w:val="24"/>
        </w:rPr>
        <w:t>等事宜；</w:t>
      </w:r>
    </w:p>
    <w:p w:rsidR="002D0A4E" w:rsidRDefault="002D0A4E" w:rsidP="002D0A4E">
      <w:pPr>
        <w:spacing w:line="340" w:lineRule="exact"/>
        <w:ind w:firstLineChars="196" w:firstLine="470"/>
        <w:jc w:val="left"/>
      </w:pPr>
      <w:r>
        <w:rPr>
          <w:rFonts w:ascii="宋体" w:hint="eastAsia"/>
          <w:sz w:val="24"/>
        </w:rPr>
        <w:t>3.同一生产企业同一品种不得同时授权委托2家及以上被授权人。</w:t>
      </w:r>
    </w:p>
    <w:p w:rsidR="002D0A4E" w:rsidRDefault="002D0A4E" w:rsidP="002D0A4E"/>
    <w:p w:rsidR="00707E63" w:rsidRDefault="00707E63"/>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A05C76" w:rsidRDefault="00A05C76"/>
    <w:p w:rsidR="00E853A5" w:rsidRDefault="00E853A5" w:rsidP="00E853A5">
      <w:pPr>
        <w:pStyle w:val="2"/>
        <w:spacing w:line="415" w:lineRule="auto"/>
        <w:rPr>
          <w:color w:val="000000"/>
        </w:rPr>
      </w:pPr>
      <w:r>
        <w:rPr>
          <w:rFonts w:hint="eastAsia"/>
          <w:color w:val="000000"/>
        </w:rPr>
        <w:lastRenderedPageBreak/>
        <w:t>投标文件密封袋封面式样</w:t>
      </w:r>
    </w:p>
    <w:p w:rsidR="00E853A5" w:rsidRDefault="00E853A5" w:rsidP="00E853A5">
      <w:pPr>
        <w:pStyle w:val="a5"/>
        <w:snapToGrid w:val="0"/>
        <w:spacing w:before="120" w:after="120" w:line="700" w:lineRule="exact"/>
        <w:jc w:val="center"/>
        <w:rPr>
          <w:rFonts w:hAnsi="宋体"/>
          <w:b/>
          <w:bCs/>
          <w:color w:val="000000"/>
          <w:w w:val="95"/>
          <w:sz w:val="52"/>
          <w:szCs w:val="52"/>
        </w:rPr>
      </w:pPr>
    </w:p>
    <w:p w:rsidR="00E853A5" w:rsidRDefault="00E853A5" w:rsidP="00E853A5">
      <w:pPr>
        <w:ind w:leftChars="-85" w:left="171" w:hangingChars="57" w:hanging="349"/>
        <w:jc w:val="center"/>
        <w:rPr>
          <w:rFonts w:ascii="楷体_GB2312" w:eastAsia="楷体_GB2312" w:hAnsi="宋体"/>
          <w:b/>
          <w:color w:val="000000"/>
          <w:w w:val="85"/>
          <w:sz w:val="72"/>
          <w:szCs w:val="72"/>
        </w:rPr>
      </w:pPr>
      <w:r>
        <w:rPr>
          <w:rFonts w:ascii="楷体_GB2312" w:eastAsia="楷体_GB2312" w:hAnsi="宋体" w:hint="eastAsia"/>
          <w:b/>
          <w:color w:val="000000"/>
          <w:w w:val="85"/>
          <w:sz w:val="72"/>
          <w:szCs w:val="72"/>
        </w:rPr>
        <w:t xml:space="preserve">  衢州市人民医院第二批药品采购项目</w:t>
      </w:r>
    </w:p>
    <w:p w:rsidR="00E853A5" w:rsidRDefault="00E853A5" w:rsidP="00E853A5">
      <w:pPr>
        <w:ind w:leftChars="-85" w:left="-58" w:hangingChars="57" w:hanging="120"/>
        <w:jc w:val="center"/>
        <w:rPr>
          <w:rFonts w:ascii="宋体" w:hAnsi="宋体"/>
          <w:bCs/>
          <w:color w:val="000000"/>
          <w:szCs w:val="21"/>
        </w:rPr>
      </w:pPr>
    </w:p>
    <w:p w:rsidR="00E853A5" w:rsidRDefault="00E853A5" w:rsidP="00E853A5">
      <w:pPr>
        <w:ind w:leftChars="-85" w:left="5" w:hangingChars="57" w:hanging="183"/>
        <w:jc w:val="center"/>
        <w:rPr>
          <w:rFonts w:ascii="宋体" w:hAnsi="宋体"/>
          <w:b/>
          <w:bCs/>
          <w:color w:val="000000"/>
          <w:sz w:val="32"/>
        </w:rPr>
      </w:pPr>
    </w:p>
    <w:p w:rsidR="00E853A5" w:rsidRPr="00494720" w:rsidRDefault="00E853A5" w:rsidP="00494720">
      <w:pPr>
        <w:ind w:leftChars="-85" w:left="234" w:hangingChars="57" w:hanging="412"/>
        <w:jc w:val="center"/>
        <w:rPr>
          <w:rFonts w:ascii="宋体" w:hAnsi="宋体"/>
          <w:b/>
          <w:bCs/>
          <w:color w:val="000000"/>
          <w:sz w:val="72"/>
          <w:szCs w:val="72"/>
        </w:rPr>
      </w:pPr>
      <w:r w:rsidRPr="00494720">
        <w:rPr>
          <w:rFonts w:ascii="宋体" w:hAnsi="宋体" w:hint="eastAsia"/>
          <w:b/>
          <w:bCs/>
          <w:color w:val="000000"/>
          <w:sz w:val="72"/>
          <w:szCs w:val="72"/>
        </w:rPr>
        <w:t>商务报价文件</w:t>
      </w:r>
    </w:p>
    <w:p w:rsidR="00E853A5" w:rsidRDefault="00E853A5" w:rsidP="00E853A5">
      <w:pPr>
        <w:rPr>
          <w:rFonts w:ascii="宋体" w:hAnsi="宋体"/>
          <w:b/>
          <w:bCs/>
          <w:color w:val="000000"/>
          <w:sz w:val="32"/>
        </w:rPr>
      </w:pPr>
    </w:p>
    <w:p w:rsidR="00E853A5" w:rsidRPr="0090256A" w:rsidRDefault="00E853A5" w:rsidP="0090256A">
      <w:pPr>
        <w:spacing w:line="800" w:lineRule="exact"/>
        <w:ind w:firstLineChars="250" w:firstLine="803"/>
        <w:jc w:val="left"/>
        <w:rPr>
          <w:rFonts w:ascii="宋体" w:hAnsi="宋体"/>
          <w:b/>
          <w:bCs/>
          <w:color w:val="000000"/>
          <w:sz w:val="32"/>
        </w:rPr>
      </w:pPr>
      <w:r w:rsidRPr="0090256A">
        <w:rPr>
          <w:rFonts w:ascii="宋体" w:hAnsi="宋体" w:hint="eastAsia"/>
          <w:b/>
          <w:bCs/>
          <w:color w:val="000000"/>
          <w:sz w:val="32"/>
        </w:rPr>
        <w:t>药品生产商：（加盖公章）</w:t>
      </w:r>
    </w:p>
    <w:p w:rsidR="0090256A" w:rsidRPr="0090256A" w:rsidRDefault="00E853A5" w:rsidP="0090256A">
      <w:pPr>
        <w:spacing w:line="800" w:lineRule="exact"/>
        <w:ind w:leftChars="-85" w:left="5" w:hangingChars="57" w:hanging="183"/>
        <w:rPr>
          <w:rFonts w:ascii="宋体" w:hAnsi="宋体"/>
          <w:b/>
          <w:bCs/>
          <w:color w:val="000000"/>
          <w:sz w:val="32"/>
        </w:rPr>
      </w:pPr>
      <w:r w:rsidRPr="0090256A">
        <w:rPr>
          <w:rFonts w:ascii="宋体" w:hAnsi="宋体" w:hint="eastAsia"/>
          <w:b/>
          <w:bCs/>
          <w:color w:val="000000"/>
          <w:sz w:val="32"/>
        </w:rPr>
        <w:t xml:space="preserve">      </w:t>
      </w:r>
      <w:r w:rsidR="0090256A" w:rsidRPr="0090256A">
        <w:rPr>
          <w:rFonts w:ascii="宋体" w:hAnsi="宋体" w:hint="eastAsia"/>
          <w:b/>
          <w:bCs/>
          <w:color w:val="000000"/>
          <w:sz w:val="32"/>
        </w:rPr>
        <w:t>药品通用名序列号、通用名及规格：</w:t>
      </w:r>
    </w:p>
    <w:p w:rsidR="00E853A5" w:rsidRPr="0090256A" w:rsidRDefault="00E853A5" w:rsidP="0090256A">
      <w:pPr>
        <w:spacing w:line="800" w:lineRule="exact"/>
        <w:ind w:leftChars="-85" w:left="5" w:hangingChars="57" w:hanging="183"/>
        <w:rPr>
          <w:rFonts w:ascii="宋体" w:hAnsi="宋体"/>
          <w:b/>
          <w:bCs/>
          <w:color w:val="000000"/>
          <w:sz w:val="32"/>
          <w:u w:val="single"/>
        </w:rPr>
      </w:pPr>
    </w:p>
    <w:p w:rsidR="0090256A" w:rsidRPr="0090256A" w:rsidRDefault="00E853A5" w:rsidP="0090256A">
      <w:pPr>
        <w:spacing w:line="800" w:lineRule="exact"/>
        <w:ind w:leftChars="-85" w:left="5" w:hangingChars="57" w:hanging="183"/>
        <w:rPr>
          <w:rFonts w:ascii="宋体" w:hAnsi="宋体" w:hint="eastAsia"/>
          <w:b/>
          <w:bCs/>
          <w:color w:val="000000"/>
          <w:sz w:val="32"/>
        </w:rPr>
      </w:pPr>
      <w:r w:rsidRPr="0090256A">
        <w:rPr>
          <w:rFonts w:ascii="宋体" w:hAnsi="宋体" w:hint="eastAsia"/>
          <w:b/>
          <w:bCs/>
          <w:color w:val="000000"/>
          <w:sz w:val="32"/>
        </w:rPr>
        <w:t xml:space="preserve">      </w:t>
      </w:r>
    </w:p>
    <w:p w:rsidR="00E853A5" w:rsidRPr="0090256A" w:rsidRDefault="00E853A5" w:rsidP="0090256A">
      <w:pPr>
        <w:spacing w:line="800" w:lineRule="exact"/>
        <w:ind w:firstLineChars="250" w:firstLine="803"/>
        <w:rPr>
          <w:rFonts w:ascii="宋体" w:hAnsi="宋体"/>
          <w:b/>
          <w:bCs/>
          <w:color w:val="000000"/>
          <w:sz w:val="32"/>
        </w:rPr>
      </w:pPr>
      <w:r w:rsidRPr="0090256A">
        <w:rPr>
          <w:rFonts w:ascii="宋体" w:hAnsi="宋体" w:hint="eastAsia"/>
          <w:b/>
          <w:bCs/>
          <w:color w:val="000000"/>
          <w:sz w:val="32"/>
        </w:rPr>
        <w:t>法定授权代表人姓名：</w:t>
      </w:r>
    </w:p>
    <w:p w:rsidR="00E853A5" w:rsidRPr="0090256A" w:rsidRDefault="00E853A5" w:rsidP="0090256A">
      <w:pPr>
        <w:spacing w:line="800" w:lineRule="exact"/>
        <w:ind w:firstLineChars="250" w:firstLine="803"/>
        <w:rPr>
          <w:rFonts w:ascii="宋体" w:hAnsi="宋体"/>
          <w:b/>
          <w:bCs/>
          <w:color w:val="000000"/>
          <w:sz w:val="32"/>
        </w:rPr>
      </w:pPr>
      <w:r w:rsidRPr="0090256A">
        <w:rPr>
          <w:rFonts w:ascii="宋体" w:hAnsi="宋体" w:hint="eastAsia"/>
          <w:b/>
          <w:bCs/>
          <w:color w:val="000000"/>
          <w:sz w:val="32"/>
        </w:rPr>
        <w:t>联系电话：</w:t>
      </w:r>
    </w:p>
    <w:p w:rsidR="00675AD3" w:rsidRPr="0090256A" w:rsidRDefault="00675AD3" w:rsidP="0090256A">
      <w:pPr>
        <w:spacing w:line="800" w:lineRule="exact"/>
        <w:ind w:firstLineChars="250" w:firstLine="803"/>
        <w:rPr>
          <w:rFonts w:ascii="宋体" w:hAnsi="宋体"/>
          <w:b/>
          <w:bCs/>
          <w:color w:val="000000"/>
          <w:sz w:val="32"/>
        </w:rPr>
      </w:pPr>
    </w:p>
    <w:p w:rsidR="00675AD3" w:rsidRPr="0090256A" w:rsidRDefault="00675AD3" w:rsidP="0090256A">
      <w:pPr>
        <w:spacing w:line="800" w:lineRule="exact"/>
        <w:ind w:firstLineChars="250" w:firstLine="803"/>
        <w:rPr>
          <w:rFonts w:ascii="宋体" w:hAnsi="宋体"/>
          <w:b/>
          <w:bCs/>
          <w:color w:val="000000"/>
          <w:sz w:val="32"/>
        </w:rPr>
      </w:pPr>
    </w:p>
    <w:p w:rsidR="00675AD3" w:rsidRDefault="00675AD3" w:rsidP="00675AD3">
      <w:pPr>
        <w:pStyle w:val="2"/>
        <w:spacing w:line="415" w:lineRule="auto"/>
        <w:rPr>
          <w:color w:val="000000"/>
        </w:rPr>
      </w:pPr>
      <w:r>
        <w:rPr>
          <w:rFonts w:hint="eastAsia"/>
          <w:color w:val="000000"/>
        </w:rPr>
        <w:lastRenderedPageBreak/>
        <w:t>标文件密封袋封面式样</w:t>
      </w:r>
    </w:p>
    <w:p w:rsidR="00675AD3" w:rsidRDefault="00675AD3" w:rsidP="00675AD3">
      <w:pPr>
        <w:pStyle w:val="a5"/>
        <w:snapToGrid w:val="0"/>
        <w:spacing w:before="120" w:after="120" w:line="700" w:lineRule="exact"/>
        <w:jc w:val="center"/>
        <w:rPr>
          <w:rFonts w:hAnsi="宋体"/>
          <w:b/>
          <w:bCs/>
          <w:color w:val="000000"/>
          <w:w w:val="95"/>
          <w:sz w:val="52"/>
          <w:szCs w:val="52"/>
        </w:rPr>
      </w:pPr>
    </w:p>
    <w:p w:rsidR="00675AD3" w:rsidRDefault="00675AD3" w:rsidP="00675AD3">
      <w:pPr>
        <w:ind w:leftChars="-85" w:left="171" w:hangingChars="57" w:hanging="349"/>
        <w:jc w:val="center"/>
        <w:rPr>
          <w:rFonts w:ascii="楷体_GB2312" w:eastAsia="楷体_GB2312" w:hAnsi="宋体"/>
          <w:b/>
          <w:color w:val="000000"/>
          <w:w w:val="85"/>
          <w:sz w:val="72"/>
          <w:szCs w:val="72"/>
        </w:rPr>
      </w:pPr>
      <w:r>
        <w:rPr>
          <w:rFonts w:ascii="楷体_GB2312" w:eastAsia="楷体_GB2312" w:hAnsi="宋体" w:hint="eastAsia"/>
          <w:b/>
          <w:color w:val="000000"/>
          <w:w w:val="85"/>
          <w:sz w:val="72"/>
          <w:szCs w:val="72"/>
        </w:rPr>
        <w:t xml:space="preserve">  衢州市人民医院第二批药品采购项目</w:t>
      </w:r>
    </w:p>
    <w:p w:rsidR="00675AD3" w:rsidRDefault="00675AD3" w:rsidP="00675AD3">
      <w:pPr>
        <w:ind w:leftChars="-85" w:left="-58" w:hangingChars="57" w:hanging="120"/>
        <w:jc w:val="center"/>
        <w:rPr>
          <w:rFonts w:ascii="宋体" w:hAnsi="宋体"/>
          <w:bCs/>
          <w:color w:val="000000"/>
          <w:szCs w:val="21"/>
        </w:rPr>
      </w:pPr>
    </w:p>
    <w:p w:rsidR="00675AD3" w:rsidRDefault="00675AD3" w:rsidP="00675AD3">
      <w:pPr>
        <w:ind w:leftChars="-85" w:left="5" w:hangingChars="57" w:hanging="183"/>
        <w:jc w:val="center"/>
        <w:rPr>
          <w:rFonts w:ascii="宋体" w:hAnsi="宋体"/>
          <w:b/>
          <w:bCs/>
          <w:color w:val="000000"/>
          <w:sz w:val="32"/>
        </w:rPr>
      </w:pPr>
    </w:p>
    <w:p w:rsidR="00675AD3" w:rsidRPr="00494720" w:rsidRDefault="00675AD3" w:rsidP="00494720">
      <w:pPr>
        <w:ind w:leftChars="-85" w:left="234" w:hangingChars="57" w:hanging="412"/>
        <w:jc w:val="center"/>
        <w:rPr>
          <w:rFonts w:ascii="宋体" w:hAnsi="宋体"/>
          <w:b/>
          <w:bCs/>
          <w:color w:val="000000"/>
          <w:sz w:val="72"/>
          <w:szCs w:val="72"/>
        </w:rPr>
      </w:pPr>
      <w:r w:rsidRPr="00494720">
        <w:rPr>
          <w:rFonts w:ascii="宋体" w:hAnsi="宋体" w:hint="eastAsia"/>
          <w:b/>
          <w:bCs/>
          <w:color w:val="000000"/>
          <w:sz w:val="72"/>
          <w:szCs w:val="72"/>
        </w:rPr>
        <w:t>技术资信文件</w:t>
      </w:r>
    </w:p>
    <w:p w:rsidR="00675AD3" w:rsidRDefault="00675AD3" w:rsidP="00675AD3">
      <w:pPr>
        <w:rPr>
          <w:rFonts w:ascii="宋体" w:hAnsi="宋体"/>
          <w:b/>
          <w:bCs/>
          <w:color w:val="000000"/>
          <w:sz w:val="32"/>
        </w:rPr>
      </w:pPr>
    </w:p>
    <w:p w:rsidR="00675AD3" w:rsidRPr="0090256A" w:rsidRDefault="00675AD3" w:rsidP="0090256A">
      <w:pPr>
        <w:spacing w:line="800" w:lineRule="exact"/>
        <w:ind w:firstLineChars="250" w:firstLine="803"/>
        <w:jc w:val="left"/>
        <w:rPr>
          <w:rFonts w:ascii="宋体" w:hAnsi="宋体"/>
          <w:b/>
          <w:bCs/>
          <w:color w:val="000000"/>
          <w:sz w:val="32"/>
        </w:rPr>
      </w:pPr>
      <w:r w:rsidRPr="0090256A">
        <w:rPr>
          <w:rFonts w:ascii="宋体" w:hAnsi="宋体" w:hint="eastAsia"/>
          <w:b/>
          <w:bCs/>
          <w:color w:val="000000"/>
          <w:sz w:val="32"/>
        </w:rPr>
        <w:t>药品生产商：（加盖公章）</w:t>
      </w:r>
    </w:p>
    <w:p w:rsidR="0090256A" w:rsidRPr="0090256A" w:rsidRDefault="00675AD3" w:rsidP="0090256A">
      <w:pPr>
        <w:spacing w:line="800" w:lineRule="exact"/>
        <w:ind w:leftChars="-85" w:left="5" w:hangingChars="57" w:hanging="183"/>
        <w:rPr>
          <w:rFonts w:ascii="宋体" w:hAnsi="宋体" w:hint="eastAsia"/>
          <w:b/>
          <w:bCs/>
          <w:color w:val="000000"/>
          <w:sz w:val="32"/>
        </w:rPr>
      </w:pPr>
      <w:r w:rsidRPr="0090256A">
        <w:rPr>
          <w:rFonts w:ascii="宋体" w:hAnsi="宋体" w:hint="eastAsia"/>
          <w:b/>
          <w:bCs/>
          <w:color w:val="000000"/>
          <w:sz w:val="32"/>
        </w:rPr>
        <w:t xml:space="preserve">      </w:t>
      </w:r>
      <w:r w:rsidR="0090256A" w:rsidRPr="0090256A">
        <w:rPr>
          <w:rFonts w:ascii="宋体" w:hAnsi="宋体" w:hint="eastAsia"/>
          <w:b/>
          <w:bCs/>
          <w:color w:val="000000"/>
          <w:sz w:val="32"/>
        </w:rPr>
        <w:t>药品通用名序列号、通用名及规格：</w:t>
      </w:r>
      <w:r w:rsidRPr="0090256A">
        <w:rPr>
          <w:rFonts w:ascii="宋体" w:hAnsi="宋体" w:hint="eastAsia"/>
          <w:b/>
          <w:bCs/>
          <w:color w:val="000000"/>
          <w:sz w:val="32"/>
        </w:rPr>
        <w:t xml:space="preserve">      </w:t>
      </w:r>
    </w:p>
    <w:p w:rsidR="0090256A" w:rsidRPr="0090256A" w:rsidRDefault="00675AD3" w:rsidP="0090256A">
      <w:pPr>
        <w:spacing w:line="800" w:lineRule="exact"/>
        <w:ind w:leftChars="-85" w:left="5" w:hangingChars="57" w:hanging="183"/>
        <w:rPr>
          <w:rFonts w:ascii="宋体" w:hAnsi="宋体" w:hint="eastAsia"/>
          <w:b/>
          <w:bCs/>
          <w:color w:val="000000"/>
          <w:sz w:val="32"/>
        </w:rPr>
      </w:pPr>
      <w:r w:rsidRPr="0090256A">
        <w:rPr>
          <w:rFonts w:ascii="宋体" w:hAnsi="宋体" w:hint="eastAsia"/>
          <w:b/>
          <w:bCs/>
          <w:color w:val="000000"/>
          <w:sz w:val="32"/>
        </w:rPr>
        <w:t xml:space="preserve">      </w:t>
      </w:r>
    </w:p>
    <w:p w:rsidR="0090256A" w:rsidRPr="0090256A" w:rsidRDefault="0090256A" w:rsidP="0090256A">
      <w:pPr>
        <w:spacing w:line="800" w:lineRule="exact"/>
        <w:ind w:firstLineChars="250" w:firstLine="803"/>
        <w:rPr>
          <w:rFonts w:ascii="宋体" w:hAnsi="宋体" w:hint="eastAsia"/>
          <w:b/>
          <w:bCs/>
          <w:color w:val="000000"/>
          <w:sz w:val="32"/>
        </w:rPr>
      </w:pPr>
    </w:p>
    <w:p w:rsidR="00675AD3" w:rsidRPr="0090256A" w:rsidRDefault="00675AD3" w:rsidP="0090256A">
      <w:pPr>
        <w:spacing w:line="800" w:lineRule="exact"/>
        <w:ind w:firstLineChars="250" w:firstLine="803"/>
        <w:rPr>
          <w:rFonts w:ascii="宋体" w:hAnsi="宋体"/>
          <w:b/>
          <w:bCs/>
          <w:color w:val="000000"/>
          <w:sz w:val="32"/>
        </w:rPr>
      </w:pPr>
      <w:r w:rsidRPr="0090256A">
        <w:rPr>
          <w:rFonts w:ascii="宋体" w:hAnsi="宋体" w:hint="eastAsia"/>
          <w:b/>
          <w:bCs/>
          <w:color w:val="000000"/>
          <w:sz w:val="32"/>
        </w:rPr>
        <w:t>法定授权代表人姓名：</w:t>
      </w:r>
    </w:p>
    <w:p w:rsidR="00675AD3" w:rsidRPr="0090256A" w:rsidRDefault="00675AD3" w:rsidP="0090256A">
      <w:pPr>
        <w:spacing w:line="800" w:lineRule="exact"/>
        <w:ind w:firstLineChars="250" w:firstLine="803"/>
        <w:rPr>
          <w:rFonts w:ascii="宋体" w:hAnsi="宋体"/>
          <w:b/>
          <w:bCs/>
          <w:color w:val="000000"/>
          <w:sz w:val="32"/>
          <w:u w:val="single"/>
        </w:rPr>
      </w:pPr>
      <w:r w:rsidRPr="0090256A">
        <w:rPr>
          <w:rFonts w:ascii="宋体" w:hAnsi="宋体" w:hint="eastAsia"/>
          <w:b/>
          <w:bCs/>
          <w:color w:val="000000"/>
          <w:sz w:val="32"/>
        </w:rPr>
        <w:t>联系电话：</w:t>
      </w:r>
    </w:p>
    <w:p w:rsidR="00675AD3" w:rsidRDefault="00675AD3" w:rsidP="00675AD3"/>
    <w:p w:rsidR="00675AD3" w:rsidRDefault="00675AD3" w:rsidP="00675AD3">
      <w:pPr>
        <w:spacing w:line="800" w:lineRule="exact"/>
        <w:rPr>
          <w:rFonts w:ascii="宋体" w:hAnsi="宋体"/>
          <w:bCs/>
          <w:color w:val="000000"/>
          <w:sz w:val="32"/>
          <w:u w:val="single"/>
        </w:rPr>
      </w:pPr>
    </w:p>
    <w:p w:rsidR="00A05C76" w:rsidRDefault="00A05C76"/>
    <w:sectPr w:rsidR="00A05C76" w:rsidSect="00D144A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466D" w:rsidRDefault="002F466D" w:rsidP="002D0A4E">
      <w:r>
        <w:separator/>
      </w:r>
    </w:p>
  </w:endnote>
  <w:endnote w:type="continuationSeparator" w:id="1">
    <w:p w:rsidR="002F466D" w:rsidRDefault="002F466D" w:rsidP="002D0A4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微软雅黑"/>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466D" w:rsidRDefault="002F466D" w:rsidP="002D0A4E">
      <w:r>
        <w:separator/>
      </w:r>
    </w:p>
  </w:footnote>
  <w:footnote w:type="continuationSeparator" w:id="1">
    <w:p w:rsidR="002F466D" w:rsidRDefault="002F466D" w:rsidP="002D0A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D60474"/>
    <w:multiLevelType w:val="hybridMultilevel"/>
    <w:tmpl w:val="508A3D2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794768B8"/>
    <w:multiLevelType w:val="hybridMultilevel"/>
    <w:tmpl w:val="3C1ED6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0A4E"/>
    <w:rsid w:val="000220DF"/>
    <w:rsid w:val="00167D5A"/>
    <w:rsid w:val="0027702F"/>
    <w:rsid w:val="002D0A4E"/>
    <w:rsid w:val="002F466D"/>
    <w:rsid w:val="0035085C"/>
    <w:rsid w:val="00365D6E"/>
    <w:rsid w:val="003D2756"/>
    <w:rsid w:val="00494720"/>
    <w:rsid w:val="00675AD3"/>
    <w:rsid w:val="00701266"/>
    <w:rsid w:val="00707E63"/>
    <w:rsid w:val="0090256A"/>
    <w:rsid w:val="0096630D"/>
    <w:rsid w:val="009901A5"/>
    <w:rsid w:val="009E27C6"/>
    <w:rsid w:val="00A05C76"/>
    <w:rsid w:val="00A1330B"/>
    <w:rsid w:val="00A267E3"/>
    <w:rsid w:val="00B0302A"/>
    <w:rsid w:val="00C9426A"/>
    <w:rsid w:val="00CB4A1E"/>
    <w:rsid w:val="00D144A5"/>
    <w:rsid w:val="00D37A00"/>
    <w:rsid w:val="00E853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0A4E"/>
    <w:pPr>
      <w:widowControl w:val="0"/>
      <w:jc w:val="both"/>
    </w:pPr>
  </w:style>
  <w:style w:type="paragraph" w:styleId="2">
    <w:name w:val="heading 2"/>
    <w:basedOn w:val="a"/>
    <w:next w:val="a"/>
    <w:link w:val="2Char"/>
    <w:uiPriority w:val="9"/>
    <w:semiHidden/>
    <w:unhideWhenUsed/>
    <w:qFormat/>
    <w:rsid w:val="00E853A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0A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0A4E"/>
    <w:rPr>
      <w:sz w:val="18"/>
      <w:szCs w:val="18"/>
    </w:rPr>
  </w:style>
  <w:style w:type="paragraph" w:styleId="a4">
    <w:name w:val="footer"/>
    <w:basedOn w:val="a"/>
    <w:link w:val="Char0"/>
    <w:uiPriority w:val="99"/>
    <w:semiHidden/>
    <w:unhideWhenUsed/>
    <w:rsid w:val="002D0A4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D0A4E"/>
    <w:rPr>
      <w:sz w:val="18"/>
      <w:szCs w:val="18"/>
    </w:rPr>
  </w:style>
  <w:style w:type="paragraph" w:styleId="20">
    <w:name w:val="Body Text 2"/>
    <w:basedOn w:val="a"/>
    <w:link w:val="2Char0"/>
    <w:semiHidden/>
    <w:unhideWhenUsed/>
    <w:rsid w:val="002D0A4E"/>
    <w:pPr>
      <w:adjustRightInd w:val="0"/>
      <w:snapToGrid w:val="0"/>
      <w:spacing w:line="360" w:lineRule="auto"/>
      <w:jc w:val="center"/>
    </w:pPr>
    <w:rPr>
      <w:rFonts w:ascii="黑体" w:eastAsia="黑体" w:hAnsi="宋体" w:cs="Times New Roman"/>
      <w:b/>
      <w:kern w:val="0"/>
      <w:sz w:val="84"/>
      <w:szCs w:val="24"/>
    </w:rPr>
  </w:style>
  <w:style w:type="character" w:customStyle="1" w:styleId="2Char0">
    <w:name w:val="正文文本 2 Char"/>
    <w:basedOn w:val="a0"/>
    <w:link w:val="20"/>
    <w:semiHidden/>
    <w:rsid w:val="002D0A4E"/>
    <w:rPr>
      <w:rFonts w:ascii="黑体" w:eastAsia="黑体" w:hAnsi="宋体" w:cs="Times New Roman"/>
      <w:b/>
      <w:kern w:val="0"/>
      <w:sz w:val="84"/>
      <w:szCs w:val="24"/>
    </w:rPr>
  </w:style>
  <w:style w:type="paragraph" w:styleId="a5">
    <w:name w:val="Plain Text"/>
    <w:basedOn w:val="a"/>
    <w:link w:val="Char1"/>
    <w:unhideWhenUsed/>
    <w:rsid w:val="002D0A4E"/>
    <w:rPr>
      <w:rFonts w:ascii="宋体" w:eastAsia="宋体" w:hAnsi="Courier New" w:cs="Times New Roman"/>
      <w:szCs w:val="21"/>
    </w:rPr>
  </w:style>
  <w:style w:type="character" w:customStyle="1" w:styleId="Char1">
    <w:name w:val="纯文本 Char"/>
    <w:basedOn w:val="a0"/>
    <w:link w:val="a5"/>
    <w:rsid w:val="002D0A4E"/>
    <w:rPr>
      <w:rFonts w:ascii="宋体" w:eastAsia="宋体" w:hAnsi="Courier New" w:cs="Times New Roman"/>
      <w:szCs w:val="21"/>
    </w:rPr>
  </w:style>
  <w:style w:type="paragraph" w:styleId="a6">
    <w:name w:val="List Paragraph"/>
    <w:basedOn w:val="a"/>
    <w:uiPriority w:val="34"/>
    <w:qFormat/>
    <w:rsid w:val="002D0A4E"/>
    <w:pPr>
      <w:ind w:firstLineChars="200" w:firstLine="420"/>
    </w:pPr>
  </w:style>
  <w:style w:type="table" w:styleId="a7">
    <w:name w:val="Table Grid"/>
    <w:basedOn w:val="a1"/>
    <w:uiPriority w:val="59"/>
    <w:rsid w:val="00A05C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E853A5"/>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1611736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081D91-07D8-4A09-A573-29B3AB03A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12</Pages>
  <Words>740</Words>
  <Characters>4223</Characters>
  <Application>Microsoft Office Word</Application>
  <DocSecurity>0</DocSecurity>
  <Lines>35</Lines>
  <Paragraphs>9</Paragraphs>
  <ScaleCrop>false</ScaleCrop>
  <Company/>
  <LinksUpToDate>false</LinksUpToDate>
  <CharactersWithSpaces>4954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郑子薇</dc:creator>
  <cp:lastModifiedBy>郑子薇</cp:lastModifiedBy>
  <cp:revision>8</cp:revision>
  <dcterms:created xsi:type="dcterms:W3CDTF">2017-12-04T01:23:00Z</dcterms:created>
  <dcterms:modified xsi:type="dcterms:W3CDTF">2017-12-06T00:54:00Z</dcterms:modified>
</cp:coreProperties>
</file>