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287" w:type="dxa"/>
        <w:tblInd w:w="113" w:type="dxa"/>
        <w:tblLook w:val="04A0" w:firstRow="1" w:lastRow="0" w:firstColumn="1" w:lastColumn="0" w:noHBand="0" w:noVBand="1"/>
      </w:tblPr>
      <w:tblGrid>
        <w:gridCol w:w="4712"/>
        <w:gridCol w:w="2700"/>
        <w:gridCol w:w="875"/>
      </w:tblGrid>
      <w:tr w:rsidR="00BC6B94" w:rsidTr="00BC6B94">
        <w:trPr>
          <w:trHeight w:val="600"/>
        </w:trPr>
        <w:tc>
          <w:tcPr>
            <w:tcW w:w="4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中文名称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用途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每年预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</w:r>
            <w:proofErr w:type="gramStart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估人数</w:t>
            </w:r>
            <w:proofErr w:type="gramEnd"/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SATB2抗体试剂（免疫组织化学法）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用于诊断消化道肿瘤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150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BER-EP4抗体试剂（免疫组织化学）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诊断腺癌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MOC-31抗体试剂（免疫组织化学）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诊断腺癌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GLUT-1 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诊断腺癌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HNF1-Beta抗体试剂（免疫组织化学）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诊断卵巢透明细胞癌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H3K27Me3抗体试剂（免疫组织化学法）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诊断恶性神经鞘瘤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INSM-1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诊断小细胞癌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RB-1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诊断小细胞癌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生长抑素受体2（SSTR2）抗体试剂（免疫组织化学法）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诊断小细胞癌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c-MYC抗体试剂（免疫组织化学）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诊断淋巴瘤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Mamaglobin</w:t>
            </w:r>
            <w:proofErr w:type="spellEnd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诊断乳腺癌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150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精氨酸酶1（Arginase-1）抗体试剂（免疫组织化学法）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诊断肝细胞肝癌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Glutamine Synthetase抗体试剂（免疫组织化学）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诊断肝细胞肝癌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SDHB抗体试剂（免疫组织化学）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诊断缺陷型肿瘤，胃肠间质瘤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150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PTEN抗体试剂（免疫组织化学法）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诊断子宫内膜不典型增生/癌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Pax-2抗体试剂（免疫组织化学）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诊断子宫内膜不典型增生/癌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BC6B94" w:rsidTr="00BC6B94">
        <w:trPr>
          <w:trHeight w:val="570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Renal Cell Carcinoma Marker抗体试剂（免疫组织化学）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诊断肾癌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CA9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诊断肾癌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MUC-1抗体试剂（免疫组织化学）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诊断胰腺癌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MUC5AC抗体试剂（免疫组织化学）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诊断胰腺癌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IMP3抗体试剂（免疫组织化学）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诊断胰腺癌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S100P抗体试剂（免疫组织化学）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诊断胰腺癌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BC6B94" w:rsidTr="00BC6B94">
        <w:trPr>
          <w:trHeight w:val="570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钙黏附蛋白17（Cadherin 17）抗体试剂（免疫组织化学法）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诊断胰腺癌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DPC4抗体试剂（免疫组织化学法）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诊断胰腺癌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BC6B94" w:rsidTr="00BC6B94">
        <w:trPr>
          <w:trHeight w:val="570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B淋巴细胞特异性激活OCT结合蛋白1（Bob.1）抗体试剂（免疫组织化学法）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诊断淋巴瘤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Oct2抗体试剂（免疫组织化学）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诊断淋巴瘤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CD8抗体试剂（免疫组织化学）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诊断淋巴瘤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CD4抗体试剂（免疫组织化学）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诊断淋巴瘤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CXCL13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诊断淋巴瘤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HCG-Beta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诊断绒毛膜癌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p57抗体试剂（免疫组织化学）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诊断甲状腺乳头状癌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PF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诊断甲状腺乳头状癌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Granzyme B抗体试剂（免疫组织化学）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诊断甲状腺乳头状癌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BRAF抗体试剂（免疫组织化学）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诊断甲状腺乳头状癌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NKX2.2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诊断尤因肉瘤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INI-1抗体试剂（免疫组织化学法）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诊断上皮样肉瘤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小眼相关转录因子（</w:t>
            </w:r>
            <w:proofErr w:type="spellStart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MiTF</w:t>
            </w:r>
            <w:proofErr w:type="spellEnd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）抗体试剂（免疫组织化学法）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诊断黑色素相关疾病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CD235</w:t>
            </w:r>
            <w:r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α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骨髓诊断需要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CD13抗体试剂（免疫组织化学）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骨髓诊断需要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CD33抗体试剂（免疫组织化学法）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骨髓诊断需要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CD42b抗体试剂（免疫组织化学法）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骨髓诊断需要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lastRenderedPageBreak/>
              <w:t>CD61抗体试剂（免疫组织化学）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骨髓诊断需要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Lysozyme抗体试剂（免疫组织化学）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骨髓诊断需要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CD38抗体试剂（免疫组织化学）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骨髓诊断需要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CD7抗体试剂（免疫组织化学）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骨髓诊断需要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CD19抗体试剂（免疫组织化学）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骨髓诊断需要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睾丸核蛋白（NUT）抗体试剂（免疫组织化学法）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骨髓诊断需要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MYO D1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骨髓诊断需要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59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SMARCA4/Brg1抗体试剂（免疫组织化学）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骨髓诊断需要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Helicobacter </w:t>
            </w:r>
            <w:proofErr w:type="spellStart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phlori</w:t>
            </w:r>
            <w:proofErr w:type="spellEnd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抗体试剂（免疫组织化学）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诊断幽门螺杆菌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8000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EBER探针（原位杂交法）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诊断淋巴瘤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BC6B94" w:rsidTr="00BC6B94">
        <w:trPr>
          <w:trHeight w:val="285"/>
        </w:trPr>
        <w:tc>
          <w:tcPr>
            <w:tcW w:w="4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DAB染色液（</w:t>
            </w:r>
            <w:proofErr w:type="gramStart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二抗检测</w:t>
            </w:r>
            <w:proofErr w:type="gramEnd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系统）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免疫组化平台使用</w:t>
            </w:r>
            <w:proofErr w:type="gramStart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的二抗</w:t>
            </w:r>
            <w:proofErr w:type="gramEnd"/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C6B94" w:rsidRDefault="00BC6B94" w:rsidP="0021391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BC6B94" w:rsidRDefault="00BC6B94" w:rsidP="00BC6B94">
      <w:pPr>
        <w:spacing w:line="480" w:lineRule="auto"/>
        <w:rPr>
          <w:rFonts w:ascii="宋体" w:eastAsia="宋体" w:hAnsi="宋体" w:cs="宋体"/>
          <w:sz w:val="28"/>
          <w:szCs w:val="32"/>
        </w:rPr>
      </w:pPr>
    </w:p>
    <w:p w:rsidR="00412BB0" w:rsidRPr="00BC6B94" w:rsidRDefault="00412BB0"/>
    <w:sectPr w:rsidR="00412BB0" w:rsidRPr="00BC6B94" w:rsidSect="004A144D">
      <w:pgSz w:w="11906" w:h="16838"/>
      <w:pgMar w:top="567" w:right="1797" w:bottom="567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B94"/>
    <w:rsid w:val="00412BB0"/>
    <w:rsid w:val="004A144D"/>
    <w:rsid w:val="00BC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7996ED-B039-4F75-A6FA-A285747EC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242</Words>
  <Characters>1384</Characters>
  <Application>Microsoft Office Word</Application>
  <DocSecurity>0</DocSecurity>
  <Lines>11</Lines>
  <Paragraphs>3</Paragraphs>
  <ScaleCrop>false</ScaleCrop>
  <Company>qzrmyy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2023-03-01T07:33:00Z</dcterms:created>
  <dcterms:modified xsi:type="dcterms:W3CDTF">2023-03-01T07:41:00Z</dcterms:modified>
</cp:coreProperties>
</file>